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961B3A" w:rsidRDefault="00DF4190" w:rsidP="00573F41">
      <w:pPr>
        <w:spacing w:after="0"/>
        <w:jc w:val="right"/>
        <w:rPr>
          <w:rFonts w:ascii="Arial" w:hAnsi="Arial" w:cs="Arial"/>
          <w:b/>
          <w:bCs/>
          <w:color w:val="FF0000"/>
        </w:rPr>
      </w:pPr>
      <w:r w:rsidRPr="00961B3A">
        <w:rPr>
          <w:rFonts w:ascii="Arial" w:hAnsi="Arial" w:cs="Arial"/>
          <w:b/>
          <w:bCs/>
          <w:color w:val="FF0000"/>
        </w:rPr>
        <w:t>COMUNICAT DE PRESĂ</w:t>
      </w:r>
    </w:p>
    <w:p w14:paraId="3086B6D3" w14:textId="15CF2A29" w:rsidR="00573F41" w:rsidRPr="00961B3A" w:rsidRDefault="00573F41" w:rsidP="00573F41">
      <w:pPr>
        <w:jc w:val="right"/>
        <w:rPr>
          <w:rFonts w:ascii="Arial" w:hAnsi="Arial" w:cs="Arial"/>
          <w:i/>
          <w:iCs/>
          <w:color w:val="000000" w:themeColor="text1"/>
        </w:rPr>
      </w:pPr>
      <w:r w:rsidRPr="00961B3A">
        <w:rPr>
          <w:rFonts w:ascii="Arial" w:hAnsi="Arial" w:cs="Arial"/>
          <w:i/>
          <w:iCs/>
          <w:color w:val="000000" w:themeColor="text1"/>
        </w:rPr>
        <w:t xml:space="preserve">Pagini: </w:t>
      </w:r>
      <w:r w:rsidR="006807FB" w:rsidRPr="00961B3A">
        <w:rPr>
          <w:rFonts w:ascii="Arial" w:hAnsi="Arial" w:cs="Arial"/>
          <w:i/>
          <w:iCs/>
          <w:color w:val="000000" w:themeColor="text1"/>
        </w:rPr>
        <w:t>3</w:t>
      </w:r>
    </w:p>
    <w:p w14:paraId="76E018D4" w14:textId="0E7FA082" w:rsidR="00213000" w:rsidRPr="00961B3A" w:rsidRDefault="00510A9A" w:rsidP="00213000">
      <w:pPr>
        <w:spacing w:after="0" w:line="240" w:lineRule="auto"/>
        <w:jc w:val="center"/>
        <w:rPr>
          <w:rFonts w:ascii="Arial" w:hAnsi="Arial" w:cs="Arial"/>
          <w:b/>
          <w:bCs/>
          <w:sz w:val="28"/>
          <w:szCs w:val="28"/>
        </w:rPr>
      </w:pPr>
      <w:bookmarkStart w:id="0" w:name="_Hlk190491985"/>
      <w:r w:rsidRPr="00510A9A">
        <w:rPr>
          <w:rFonts w:ascii="Arial" w:hAnsi="Arial" w:cs="Arial"/>
          <w:b/>
          <w:bCs/>
          <w:sz w:val="28"/>
          <w:szCs w:val="28"/>
        </w:rPr>
        <w:t xml:space="preserve">Ce stă în spatele </w:t>
      </w:r>
      <w:r>
        <w:rPr>
          <w:rFonts w:ascii="Arial" w:hAnsi="Arial" w:cs="Arial"/>
          <w:b/>
          <w:bCs/>
          <w:sz w:val="28"/>
          <w:szCs w:val="28"/>
        </w:rPr>
        <w:t>celor</w:t>
      </w:r>
      <w:r w:rsidRPr="00510A9A">
        <w:rPr>
          <w:rFonts w:ascii="Arial" w:hAnsi="Arial" w:cs="Arial"/>
          <w:b/>
          <w:bCs/>
          <w:sz w:val="28"/>
          <w:szCs w:val="28"/>
        </w:rPr>
        <w:t xml:space="preserve"> 35 de ani </w:t>
      </w:r>
      <w:r>
        <w:rPr>
          <w:rFonts w:ascii="Arial" w:hAnsi="Arial" w:cs="Arial"/>
          <w:b/>
          <w:bCs/>
          <w:sz w:val="28"/>
          <w:szCs w:val="28"/>
        </w:rPr>
        <w:t xml:space="preserve">de succes </w:t>
      </w:r>
      <w:r w:rsidRPr="00510A9A">
        <w:rPr>
          <w:rFonts w:ascii="Arial" w:hAnsi="Arial" w:cs="Arial"/>
          <w:b/>
          <w:bCs/>
          <w:sz w:val="28"/>
          <w:szCs w:val="28"/>
        </w:rPr>
        <w:t>TRANSAVI</w:t>
      </w:r>
      <w:r>
        <w:rPr>
          <w:rFonts w:ascii="Arial" w:hAnsi="Arial" w:cs="Arial"/>
          <w:b/>
          <w:bCs/>
          <w:sz w:val="28"/>
          <w:szCs w:val="28"/>
        </w:rPr>
        <w:t>A</w:t>
      </w:r>
    </w:p>
    <w:bookmarkEnd w:id="0"/>
    <w:p w14:paraId="6282EBB7" w14:textId="77777777" w:rsidR="00B8075D" w:rsidRPr="00961B3A" w:rsidRDefault="00B8075D">
      <w:pPr>
        <w:rPr>
          <w:rFonts w:ascii="Arial" w:hAnsi="Arial" w:cs="Arial"/>
          <w:b/>
          <w:bCs/>
        </w:rPr>
      </w:pPr>
    </w:p>
    <w:p w14:paraId="33C25F1B" w14:textId="724ABB86" w:rsidR="00216806" w:rsidRPr="00961B3A" w:rsidRDefault="00213000" w:rsidP="00216806">
      <w:pPr>
        <w:spacing w:after="0" w:line="240" w:lineRule="auto"/>
        <w:jc w:val="both"/>
        <w:rPr>
          <w:rFonts w:ascii="Arial" w:hAnsi="Arial" w:cs="Arial"/>
        </w:rPr>
      </w:pPr>
      <w:r w:rsidRPr="00961B3A">
        <w:rPr>
          <w:rFonts w:ascii="Arial" w:hAnsi="Arial" w:cs="Arial"/>
          <w:b/>
          <w:bCs/>
          <w:i/>
          <w:iCs/>
        </w:rPr>
        <w:t>0</w:t>
      </w:r>
      <w:r w:rsidR="00AF1342" w:rsidRPr="00961B3A">
        <w:rPr>
          <w:rFonts w:ascii="Arial" w:hAnsi="Arial" w:cs="Arial"/>
          <w:b/>
          <w:bCs/>
          <w:i/>
          <w:iCs/>
        </w:rPr>
        <w:t>1</w:t>
      </w:r>
      <w:r w:rsidR="00D34821" w:rsidRPr="00961B3A">
        <w:rPr>
          <w:rFonts w:ascii="Arial" w:hAnsi="Arial" w:cs="Arial"/>
          <w:b/>
          <w:bCs/>
          <w:i/>
          <w:iCs/>
        </w:rPr>
        <w:t xml:space="preserve"> </w:t>
      </w:r>
      <w:r w:rsidR="00AF1342" w:rsidRPr="00961B3A">
        <w:rPr>
          <w:rFonts w:ascii="Arial" w:hAnsi="Arial" w:cs="Arial"/>
          <w:b/>
          <w:bCs/>
          <w:i/>
          <w:iCs/>
        </w:rPr>
        <w:t>aprilie</w:t>
      </w:r>
      <w:r w:rsidR="00390196" w:rsidRPr="00961B3A">
        <w:rPr>
          <w:rFonts w:ascii="Arial" w:hAnsi="Arial" w:cs="Arial"/>
          <w:b/>
          <w:bCs/>
          <w:i/>
          <w:iCs/>
        </w:rPr>
        <w:t xml:space="preserve"> 202</w:t>
      </w:r>
      <w:r w:rsidRPr="00961B3A">
        <w:rPr>
          <w:rFonts w:ascii="Arial" w:hAnsi="Arial" w:cs="Arial"/>
          <w:b/>
          <w:bCs/>
          <w:i/>
          <w:iCs/>
        </w:rPr>
        <w:t>6</w:t>
      </w:r>
      <w:r w:rsidR="00390196" w:rsidRPr="00961B3A">
        <w:rPr>
          <w:rFonts w:ascii="Arial" w:hAnsi="Arial" w:cs="Arial"/>
          <w:b/>
          <w:bCs/>
          <w:i/>
          <w:iCs/>
        </w:rPr>
        <w:t xml:space="preserve">. </w:t>
      </w:r>
      <w:r w:rsidR="00C9335B" w:rsidRPr="00961B3A">
        <w:rPr>
          <w:rFonts w:ascii="Arial" w:hAnsi="Arial" w:cs="Arial"/>
          <w:b/>
          <w:bCs/>
          <w:i/>
          <w:iCs/>
        </w:rPr>
        <w:t>Sântimbru, Alba</w:t>
      </w:r>
      <w:r w:rsidR="00390196" w:rsidRPr="00961B3A">
        <w:rPr>
          <w:rFonts w:ascii="Arial" w:hAnsi="Arial" w:cs="Arial"/>
          <w:b/>
          <w:bCs/>
        </w:rPr>
        <w:t>.</w:t>
      </w:r>
      <w:bookmarkStart w:id="1" w:name="_Hlk190492021"/>
      <w:r w:rsidR="00E138FB" w:rsidRPr="00961B3A">
        <w:rPr>
          <w:rFonts w:ascii="Arial" w:hAnsi="Arial" w:cs="Arial"/>
          <w:b/>
          <w:bCs/>
        </w:rPr>
        <w:t xml:space="preserve"> </w:t>
      </w:r>
      <w:bookmarkEnd w:id="1"/>
      <w:r w:rsidR="003D1514" w:rsidRPr="00961B3A">
        <w:rPr>
          <w:rFonts w:ascii="Arial" w:hAnsi="Arial" w:cs="Arial"/>
          <w:b/>
          <w:bCs/>
        </w:rPr>
        <w:t>TRANSAVIA marchează 35 de ani de activitate, timp în care a devenit unul dintre principalii contributori la economia României și un reper în industria alimentară, printr-un model de business construit pe integrare, responsabilitate și investiții susținute.</w:t>
      </w:r>
      <w:r w:rsidR="003D1514" w:rsidRPr="00961B3A">
        <w:rPr>
          <w:rFonts w:ascii="Arial" w:hAnsi="Arial" w:cs="Arial"/>
          <w:b/>
          <w:bCs/>
        </w:rPr>
        <w:t xml:space="preserve"> </w:t>
      </w:r>
      <w:r w:rsidR="003D1514" w:rsidRPr="00961B3A">
        <w:rPr>
          <w:rFonts w:ascii="Arial" w:hAnsi="Arial" w:cs="Arial"/>
        </w:rPr>
        <w:t xml:space="preserve">De-a lungul acestor ani, </w:t>
      </w:r>
      <w:r w:rsidR="003D1514" w:rsidRPr="00961B3A">
        <w:rPr>
          <w:rFonts w:ascii="Arial" w:hAnsi="Arial" w:cs="Arial"/>
        </w:rPr>
        <w:t>compania cu capital 100% românesc</w:t>
      </w:r>
      <w:r w:rsidR="003D1514" w:rsidRPr="00961B3A">
        <w:rPr>
          <w:rFonts w:ascii="Arial" w:hAnsi="Arial" w:cs="Arial"/>
        </w:rPr>
        <w:t xml:space="preserve"> a generat constant valoare economică, fiind unul dintre cei mai mari contributori la bugetul de stat din sectorul agroalimentar, prin taxele plătite pe profitul realizat an de an.</w:t>
      </w:r>
      <w:r w:rsidR="00216806" w:rsidRPr="00961B3A">
        <w:rPr>
          <w:rFonts w:ascii="Arial" w:hAnsi="Arial" w:cs="Arial"/>
        </w:rPr>
        <w:t xml:space="preserve"> </w:t>
      </w:r>
      <w:r w:rsidR="00216806" w:rsidRPr="00216806">
        <w:rPr>
          <w:rFonts w:ascii="Arial" w:hAnsi="Arial" w:cs="Arial"/>
        </w:rPr>
        <w:t xml:space="preserve">În același timp, TRANSAVIA asigură stabilitate pentru peste 2.300 de angajați și familiile acestora, </w:t>
      </w:r>
      <w:r w:rsidR="00216806" w:rsidRPr="00961B3A">
        <w:rPr>
          <w:rFonts w:ascii="Arial" w:hAnsi="Arial" w:cs="Arial"/>
        </w:rPr>
        <w:t xml:space="preserve">care se bucură de venituri sigure, salarii plătite la timp, fără nicio zi de întârziere de la înființarea companiei, </w:t>
      </w:r>
      <w:r w:rsidR="00216806" w:rsidRPr="00216806">
        <w:rPr>
          <w:rFonts w:ascii="Arial" w:hAnsi="Arial" w:cs="Arial"/>
        </w:rPr>
        <w:t>contribuind direct la dezvoltarea comunităților în care își desfășoară activitatea.</w:t>
      </w:r>
    </w:p>
    <w:p w14:paraId="48A557CA" w14:textId="77777777" w:rsidR="00216806" w:rsidRPr="00216806" w:rsidRDefault="00216806" w:rsidP="00216806">
      <w:pPr>
        <w:spacing w:after="0" w:line="240" w:lineRule="auto"/>
        <w:jc w:val="both"/>
        <w:rPr>
          <w:rFonts w:ascii="Arial" w:hAnsi="Arial" w:cs="Arial"/>
        </w:rPr>
      </w:pPr>
    </w:p>
    <w:p w14:paraId="42C75252" w14:textId="77777777" w:rsidR="00216806" w:rsidRPr="00961B3A" w:rsidRDefault="00216806" w:rsidP="00216806">
      <w:pPr>
        <w:spacing w:after="0" w:line="240" w:lineRule="auto"/>
        <w:jc w:val="both"/>
        <w:rPr>
          <w:rFonts w:ascii="Arial" w:hAnsi="Arial" w:cs="Arial"/>
        </w:rPr>
      </w:pPr>
      <w:r w:rsidRPr="00216806">
        <w:rPr>
          <w:rFonts w:ascii="Arial" w:hAnsi="Arial" w:cs="Arial"/>
        </w:rPr>
        <w:t>Impactul companiei se extinde însă dincolo de economie. Produsele TRANSAVIA sunt prezente pe mesele a milioane de familii din România și din alte 27 de țări, construind, în timp, o relație bazată pe încredere și consecvență.</w:t>
      </w:r>
    </w:p>
    <w:p w14:paraId="36BAA0EB" w14:textId="77777777" w:rsidR="006B2145" w:rsidRPr="00961B3A" w:rsidRDefault="006B2145" w:rsidP="00216806">
      <w:pPr>
        <w:spacing w:after="0" w:line="240" w:lineRule="auto"/>
        <w:jc w:val="both"/>
        <w:rPr>
          <w:rFonts w:ascii="Arial" w:hAnsi="Arial" w:cs="Arial"/>
        </w:rPr>
      </w:pPr>
    </w:p>
    <w:p w14:paraId="731208FF" w14:textId="1DCBB49A" w:rsidR="00086EA3" w:rsidRPr="00961B3A" w:rsidRDefault="006B2145" w:rsidP="00086EA3">
      <w:pPr>
        <w:spacing w:after="0" w:line="240" w:lineRule="auto"/>
        <w:jc w:val="both"/>
        <w:rPr>
          <w:rFonts w:ascii="Arial" w:hAnsi="Arial" w:cs="Arial"/>
          <w:b/>
          <w:bCs/>
          <w:i/>
          <w:iCs/>
        </w:rPr>
      </w:pPr>
      <w:r w:rsidRPr="00961B3A">
        <w:rPr>
          <w:rFonts w:ascii="Arial" w:hAnsi="Arial" w:cs="Arial"/>
        </w:rPr>
        <w:t>„</w:t>
      </w:r>
      <w:r w:rsidR="00086EA3" w:rsidRPr="00961B3A">
        <w:rPr>
          <w:rFonts w:ascii="Arial" w:hAnsi="Arial" w:cs="Arial"/>
          <w:i/>
          <w:iCs/>
        </w:rPr>
        <w:t>De 35 de ani, TRANSAVIA anticipează cerințele pieței, contribuie activ la definirea standardelor viitoare din industrie și acționează responsabil față de consumatori, față de parteneri și față de oamenii noștri. Diferența nu o fac lucrurile vizibile, ci o fac cele făcute corect, de fiecare dată. Această consecvență se regăsește în tot ceea ce facem:  în modelul nostru de business 100% integrat, de la bob la furculiță, cu facilități proprii, în investiții continue în tehnologie și sustenabilitate, în</w:t>
      </w:r>
      <w:r w:rsidR="00086EA3" w:rsidRPr="00961B3A">
        <w:rPr>
          <w:rFonts w:ascii="Arial" w:hAnsi="Arial" w:cs="Arial"/>
          <w:i/>
          <w:iCs/>
        </w:rPr>
        <w:t xml:space="preserve"> parteneriatele noastre de durată, bazate pe respect</w:t>
      </w:r>
      <w:r w:rsidR="00E9331B" w:rsidRPr="00961B3A">
        <w:rPr>
          <w:rFonts w:ascii="Arial" w:hAnsi="Arial" w:cs="Arial"/>
          <w:i/>
          <w:iCs/>
        </w:rPr>
        <w:t xml:space="preserve">. Toate acestea, alături de  </w:t>
      </w:r>
      <w:r w:rsidR="00E9331B" w:rsidRPr="00961B3A">
        <w:rPr>
          <w:rFonts w:ascii="Arial" w:hAnsi="Arial" w:cs="Arial"/>
          <w:i/>
          <w:iCs/>
        </w:rPr>
        <w:t>încrederea milioanelor de consumatori care ne aleg produsele zilnic din magazine</w:t>
      </w:r>
      <w:r w:rsidR="00E9331B" w:rsidRPr="00961B3A">
        <w:rPr>
          <w:rFonts w:ascii="Arial" w:hAnsi="Arial" w:cs="Arial"/>
          <w:i/>
          <w:iCs/>
        </w:rPr>
        <w:t xml:space="preserve">, sunt </w:t>
      </w:r>
      <w:r w:rsidR="00086EA3" w:rsidRPr="00961B3A">
        <w:rPr>
          <w:rFonts w:ascii="Arial" w:hAnsi="Arial" w:cs="Arial"/>
          <w:i/>
          <w:iCs/>
        </w:rPr>
        <w:t>fundamentul poziției noastre de lider</w:t>
      </w:r>
      <w:r w:rsidR="00462158" w:rsidRPr="00961B3A">
        <w:rPr>
          <w:rFonts w:ascii="Arial" w:hAnsi="Arial" w:cs="Arial"/>
          <w:i/>
          <w:iCs/>
        </w:rPr>
        <w:t>.</w:t>
      </w:r>
      <w:r w:rsidR="009D7172" w:rsidRPr="00961B3A">
        <w:rPr>
          <w:rFonts w:ascii="Arial" w:hAnsi="Arial" w:cs="Arial"/>
          <w:i/>
          <w:iCs/>
        </w:rPr>
        <w:t xml:space="preserve"> </w:t>
      </w:r>
      <w:r w:rsidR="009D7172" w:rsidRPr="009D7172">
        <w:rPr>
          <w:rFonts w:ascii="Arial" w:hAnsi="Arial" w:cs="Arial"/>
          <w:i/>
          <w:iCs/>
        </w:rPr>
        <w:t xml:space="preserve">Privim înainte cu aceeași responsabilitate și rigoare, continuând să investim în dezvoltarea </w:t>
      </w:r>
      <w:r w:rsidR="00410CD0">
        <w:rPr>
          <w:rFonts w:ascii="Arial" w:hAnsi="Arial" w:cs="Arial"/>
          <w:i/>
          <w:iCs/>
        </w:rPr>
        <w:t xml:space="preserve">oamenilor și a </w:t>
      </w:r>
      <w:r w:rsidR="009D7172" w:rsidRPr="009D7172">
        <w:rPr>
          <w:rFonts w:ascii="Arial" w:hAnsi="Arial" w:cs="Arial"/>
          <w:i/>
          <w:iCs/>
        </w:rPr>
        <w:t>companiei, în extinderea modelului nostru integrat și în soluții relevante pentru consumatorii de astăzi și de mâine. Pentru că viitorul se construiește la fel ca și până acum: consecvent, solid și cu respect pentru lucrurile făcute așa cum trebuie, împreună cu oameni: angajați, partenerii și comunitățile care dau sens și continuitate acestui parcurs și cărora le mulțumim</w:t>
      </w:r>
      <w:r w:rsidR="00086EA3" w:rsidRPr="00961B3A">
        <w:rPr>
          <w:rFonts w:ascii="Arial" w:hAnsi="Arial" w:cs="Arial"/>
        </w:rPr>
        <w:t xml:space="preserve">”, declară </w:t>
      </w:r>
      <w:r w:rsidR="00086EA3" w:rsidRPr="00961B3A">
        <w:rPr>
          <w:rFonts w:ascii="Arial" w:hAnsi="Arial" w:cs="Arial"/>
          <w:b/>
          <w:bCs/>
        </w:rPr>
        <w:t>Ioan Popa, Președinte și Fondator TRANSAVIA</w:t>
      </w:r>
      <w:r w:rsidR="00086EA3" w:rsidRPr="00961B3A">
        <w:rPr>
          <w:rFonts w:ascii="Arial" w:hAnsi="Arial" w:cs="Arial"/>
          <w:b/>
          <w:bCs/>
        </w:rPr>
        <w:t>.</w:t>
      </w:r>
    </w:p>
    <w:p w14:paraId="171250C8" w14:textId="15F004C4" w:rsidR="006B2145" w:rsidRPr="00961B3A" w:rsidRDefault="006B2145" w:rsidP="00216806">
      <w:pPr>
        <w:spacing w:after="0" w:line="240" w:lineRule="auto"/>
        <w:jc w:val="both"/>
        <w:rPr>
          <w:rFonts w:ascii="Arial" w:hAnsi="Arial" w:cs="Arial"/>
        </w:rPr>
      </w:pPr>
    </w:p>
    <w:p w14:paraId="0AA2B04D" w14:textId="3E91D0CB" w:rsidR="003D1514" w:rsidRPr="00961B3A" w:rsidRDefault="00A92ED1" w:rsidP="00213000">
      <w:pPr>
        <w:spacing w:after="0" w:line="240" w:lineRule="auto"/>
        <w:jc w:val="both"/>
        <w:rPr>
          <w:rFonts w:ascii="Arial" w:hAnsi="Arial" w:cs="Arial"/>
        </w:rPr>
      </w:pPr>
      <w:r w:rsidRPr="00961B3A">
        <w:rPr>
          <w:rFonts w:ascii="Arial" w:hAnsi="Arial" w:cs="Arial"/>
        </w:rPr>
        <w:t>Acest parcurs este susținut de un model</w:t>
      </w:r>
      <w:r w:rsidRPr="00961B3A">
        <w:rPr>
          <w:rFonts w:ascii="Arial" w:hAnsi="Arial" w:cs="Arial"/>
        </w:rPr>
        <w:t xml:space="preserve"> unic în regiune, </w:t>
      </w:r>
      <w:r w:rsidRPr="00961B3A">
        <w:rPr>
          <w:rFonts w:ascii="Arial" w:hAnsi="Arial" w:cs="Arial"/>
          <w:i/>
          <w:iCs/>
        </w:rPr>
        <w:t>100% integrat de la bob la furculiță</w:t>
      </w:r>
      <w:r w:rsidRPr="00961B3A">
        <w:rPr>
          <w:rFonts w:ascii="Arial" w:hAnsi="Arial" w:cs="Arial"/>
          <w:i/>
          <w:iCs/>
        </w:rPr>
        <w:t>, cu facilități proprii,</w:t>
      </w:r>
      <w:r w:rsidRPr="00961B3A">
        <w:rPr>
          <w:rFonts w:ascii="Arial" w:hAnsi="Arial" w:cs="Arial"/>
        </w:rPr>
        <w:t xml:space="preserve"> care permite controlul complet asupra întregului lanț de producție și asigură standarde constante de calitate și siguranță alimentară</w:t>
      </w:r>
      <w:r w:rsidR="00955812" w:rsidRPr="00961B3A">
        <w:rPr>
          <w:rFonts w:ascii="Arial" w:hAnsi="Arial" w:cs="Arial"/>
        </w:rPr>
        <w:t>,</w:t>
      </w:r>
      <w:r w:rsidR="008E4EF8" w:rsidRPr="00961B3A">
        <w:rPr>
          <w:rFonts w:ascii="Arial" w:hAnsi="Arial" w:cs="Arial"/>
        </w:rPr>
        <w:t xml:space="preserve"> apreciate de consumatorii de pretutindeni.</w:t>
      </w:r>
    </w:p>
    <w:p w14:paraId="30485479" w14:textId="77777777" w:rsidR="00737AED" w:rsidRPr="00961B3A" w:rsidRDefault="00737AED" w:rsidP="00213000">
      <w:pPr>
        <w:spacing w:after="0" w:line="240" w:lineRule="auto"/>
        <w:jc w:val="both"/>
        <w:rPr>
          <w:rFonts w:ascii="Arial" w:hAnsi="Arial" w:cs="Arial"/>
        </w:rPr>
      </w:pPr>
    </w:p>
    <w:p w14:paraId="0EF3FEA2" w14:textId="5C01727B" w:rsidR="00CF6CB4" w:rsidRPr="00961B3A" w:rsidRDefault="00737AED" w:rsidP="00213000">
      <w:pPr>
        <w:spacing w:after="0" w:line="240" w:lineRule="auto"/>
        <w:jc w:val="both"/>
        <w:rPr>
          <w:rFonts w:ascii="Arial" w:hAnsi="Arial" w:cs="Arial"/>
        </w:rPr>
      </w:pPr>
      <w:r w:rsidRPr="00961B3A">
        <w:rPr>
          <w:rFonts w:ascii="Arial" w:hAnsi="Arial" w:cs="Arial"/>
        </w:rPr>
        <w:t>Afacerea de familie a investit continuu</w:t>
      </w:r>
      <w:r w:rsidRPr="00961B3A">
        <w:rPr>
          <w:rFonts w:ascii="Arial" w:hAnsi="Arial" w:cs="Arial"/>
        </w:rPr>
        <w:t xml:space="preserve"> în tehnologii moderne, sustenabilitate și eficiență, consolidând un model care răspunde atât cerințelor actuale ale pieței, cât și nevoii de stabilitate pe termen lung.</w:t>
      </w:r>
      <w:r w:rsidR="00FA2F03" w:rsidRPr="00961B3A">
        <w:rPr>
          <w:rFonts w:ascii="Arial" w:hAnsi="Arial" w:cs="Arial"/>
        </w:rPr>
        <w:t xml:space="preserve"> </w:t>
      </w:r>
      <w:r w:rsidR="00CF6CB4" w:rsidRPr="00961B3A">
        <w:rPr>
          <w:rFonts w:ascii="Arial" w:hAnsi="Arial" w:cs="Arial"/>
        </w:rPr>
        <w:t xml:space="preserve">Reziliența companiei este dată de </w:t>
      </w:r>
      <w:r w:rsidR="007950C1" w:rsidRPr="00961B3A">
        <w:rPr>
          <w:rFonts w:ascii="Arial" w:hAnsi="Arial" w:cs="Arial"/>
        </w:rPr>
        <w:t>viziunea</w:t>
      </w:r>
      <w:r w:rsidR="005B6B8C" w:rsidRPr="00961B3A">
        <w:rPr>
          <w:rFonts w:ascii="Arial" w:hAnsi="Arial" w:cs="Arial"/>
        </w:rPr>
        <w:t xml:space="preserve"> clară</w:t>
      </w:r>
      <w:r w:rsidR="007950C1" w:rsidRPr="00961B3A">
        <w:rPr>
          <w:rFonts w:ascii="Arial" w:hAnsi="Arial" w:cs="Arial"/>
        </w:rPr>
        <w:t xml:space="preserve"> și strategia managerială</w:t>
      </w:r>
      <w:r w:rsidR="005B6B8C" w:rsidRPr="00961B3A">
        <w:rPr>
          <w:rFonts w:ascii="Arial" w:hAnsi="Arial" w:cs="Arial"/>
        </w:rPr>
        <w:t xml:space="preserve"> consecventă</w:t>
      </w:r>
      <w:r w:rsidR="007950C1" w:rsidRPr="00961B3A">
        <w:rPr>
          <w:rFonts w:ascii="Arial" w:hAnsi="Arial" w:cs="Arial"/>
        </w:rPr>
        <w:t xml:space="preserve">, </w:t>
      </w:r>
      <w:r w:rsidR="005B6B8C" w:rsidRPr="00961B3A">
        <w:rPr>
          <w:rFonts w:ascii="Arial" w:hAnsi="Arial" w:cs="Arial"/>
        </w:rPr>
        <w:t xml:space="preserve">susținute </w:t>
      </w:r>
      <w:r w:rsidR="007950C1" w:rsidRPr="00961B3A">
        <w:rPr>
          <w:rFonts w:ascii="Arial" w:hAnsi="Arial" w:cs="Arial"/>
        </w:rPr>
        <w:t xml:space="preserve">de </w:t>
      </w:r>
      <w:r w:rsidR="005B6B8C" w:rsidRPr="00961B3A">
        <w:rPr>
          <w:rFonts w:ascii="Arial" w:hAnsi="Arial" w:cs="Arial"/>
        </w:rPr>
        <w:t xml:space="preserve">un </w:t>
      </w:r>
      <w:r w:rsidR="00567ADA" w:rsidRPr="00961B3A">
        <w:rPr>
          <w:rFonts w:ascii="Arial" w:hAnsi="Arial" w:cs="Arial"/>
        </w:rPr>
        <w:t>leadership</w:t>
      </w:r>
      <w:r w:rsidR="00567ADA" w:rsidRPr="00961B3A">
        <w:rPr>
          <w:rFonts w:ascii="Arial" w:hAnsi="Arial" w:cs="Arial"/>
        </w:rPr>
        <w:t xml:space="preserve"> </w:t>
      </w:r>
      <w:r w:rsidR="00477883" w:rsidRPr="00961B3A">
        <w:rPr>
          <w:rFonts w:ascii="Arial" w:hAnsi="Arial" w:cs="Arial"/>
        </w:rPr>
        <w:t>asumat</w:t>
      </w:r>
      <w:r w:rsidR="007950C1" w:rsidRPr="00961B3A">
        <w:rPr>
          <w:rFonts w:ascii="Arial" w:hAnsi="Arial" w:cs="Arial"/>
        </w:rPr>
        <w:t xml:space="preserve"> în toate acțiunile sale</w:t>
      </w:r>
      <w:r w:rsidR="00477883" w:rsidRPr="00961B3A">
        <w:rPr>
          <w:rFonts w:ascii="Arial" w:hAnsi="Arial" w:cs="Arial"/>
        </w:rPr>
        <w:t xml:space="preserve">, precum </w:t>
      </w:r>
      <w:r w:rsidR="00477883" w:rsidRPr="00961B3A">
        <w:rPr>
          <w:rFonts w:ascii="Arial" w:hAnsi="Arial" w:cs="Arial"/>
        </w:rPr>
        <w:t>și pe relații construite în timp, cu onestitate și respect reciproc față de parteneri</w:t>
      </w:r>
      <w:r w:rsidR="00477883" w:rsidRPr="00961B3A">
        <w:rPr>
          <w:rFonts w:ascii="Arial" w:hAnsi="Arial" w:cs="Arial"/>
        </w:rPr>
        <w:t>.</w:t>
      </w:r>
      <w:r w:rsidR="007950C1" w:rsidRPr="00961B3A">
        <w:rPr>
          <w:rFonts w:ascii="Arial" w:hAnsi="Arial" w:cs="Arial"/>
        </w:rPr>
        <w:t xml:space="preserve"> </w:t>
      </w:r>
      <w:r w:rsidR="00F64E1E" w:rsidRPr="00961B3A">
        <w:rPr>
          <w:rFonts w:ascii="Arial" w:hAnsi="Arial" w:cs="Arial"/>
        </w:rPr>
        <w:t>Î</w:t>
      </w:r>
      <w:r w:rsidR="007950C1" w:rsidRPr="00961B3A">
        <w:rPr>
          <w:rFonts w:ascii="Arial" w:hAnsi="Arial" w:cs="Arial"/>
        </w:rPr>
        <w:t xml:space="preserve">n </w:t>
      </w:r>
      <w:r w:rsidR="00F64E1E" w:rsidRPr="00961B3A">
        <w:rPr>
          <w:rFonts w:ascii="Arial" w:hAnsi="Arial" w:cs="Arial"/>
        </w:rPr>
        <w:t xml:space="preserve">plus, soliditatea și </w:t>
      </w:r>
      <w:r w:rsidR="00CF6CB4" w:rsidRPr="00961B3A">
        <w:rPr>
          <w:rFonts w:ascii="Arial" w:hAnsi="Arial" w:cs="Arial"/>
        </w:rPr>
        <w:t xml:space="preserve">stabilitatea </w:t>
      </w:r>
      <w:r w:rsidR="00F64E1E" w:rsidRPr="00961B3A">
        <w:rPr>
          <w:rFonts w:ascii="Arial" w:hAnsi="Arial" w:cs="Arial"/>
        </w:rPr>
        <w:t>companiei</w:t>
      </w:r>
      <w:r w:rsidR="00CF6CB4" w:rsidRPr="00961B3A">
        <w:rPr>
          <w:rFonts w:ascii="Arial" w:hAnsi="Arial" w:cs="Arial"/>
        </w:rPr>
        <w:t xml:space="preserve">, </w:t>
      </w:r>
      <w:r w:rsidR="00F64E1E" w:rsidRPr="00961B3A">
        <w:rPr>
          <w:rFonts w:ascii="Arial" w:hAnsi="Arial" w:cs="Arial"/>
        </w:rPr>
        <w:t xml:space="preserve">care este </w:t>
      </w:r>
      <w:r w:rsidR="00CF6CB4" w:rsidRPr="00961B3A">
        <w:rPr>
          <w:rFonts w:ascii="Arial" w:hAnsi="Arial" w:cs="Arial"/>
        </w:rPr>
        <w:t xml:space="preserve">una dintre foarte puținele companii </w:t>
      </w:r>
      <w:r w:rsidR="00F64E1E" w:rsidRPr="00961B3A">
        <w:rPr>
          <w:rFonts w:ascii="Arial" w:hAnsi="Arial" w:cs="Arial"/>
        </w:rPr>
        <w:t>fără datorii</w:t>
      </w:r>
      <w:r w:rsidR="00F64E1E" w:rsidRPr="00961B3A">
        <w:rPr>
          <w:rFonts w:ascii="Arial" w:hAnsi="Arial" w:cs="Arial"/>
        </w:rPr>
        <w:t xml:space="preserve">, contribuie la </w:t>
      </w:r>
      <w:r w:rsidR="007950C1" w:rsidRPr="00961B3A">
        <w:rPr>
          <w:rFonts w:ascii="Arial" w:hAnsi="Arial" w:cs="Arial"/>
        </w:rPr>
        <w:t>crește</w:t>
      </w:r>
      <w:r w:rsidR="00F64E1E" w:rsidRPr="00961B3A">
        <w:rPr>
          <w:rFonts w:ascii="Arial" w:hAnsi="Arial" w:cs="Arial"/>
        </w:rPr>
        <w:t>rea</w:t>
      </w:r>
      <w:r w:rsidR="007950C1" w:rsidRPr="00961B3A">
        <w:rPr>
          <w:rFonts w:ascii="Arial" w:hAnsi="Arial" w:cs="Arial"/>
        </w:rPr>
        <w:t xml:space="preserve"> </w:t>
      </w:r>
      <w:r w:rsidR="00F64E1E" w:rsidRPr="00961B3A">
        <w:rPr>
          <w:rFonts w:ascii="Arial" w:hAnsi="Arial" w:cs="Arial"/>
        </w:rPr>
        <w:t xml:space="preserve">sa </w:t>
      </w:r>
      <w:r w:rsidR="007950C1" w:rsidRPr="00961B3A">
        <w:rPr>
          <w:rFonts w:ascii="Arial" w:hAnsi="Arial" w:cs="Arial"/>
        </w:rPr>
        <w:t>sănăto</w:t>
      </w:r>
      <w:r w:rsidR="00F64E1E" w:rsidRPr="00961B3A">
        <w:rPr>
          <w:rFonts w:ascii="Arial" w:hAnsi="Arial" w:cs="Arial"/>
        </w:rPr>
        <w:t>a</w:t>
      </w:r>
      <w:r w:rsidR="007950C1" w:rsidRPr="00961B3A">
        <w:rPr>
          <w:rFonts w:ascii="Arial" w:hAnsi="Arial" w:cs="Arial"/>
        </w:rPr>
        <w:t>s</w:t>
      </w:r>
      <w:r w:rsidR="00F64E1E" w:rsidRPr="00961B3A">
        <w:rPr>
          <w:rFonts w:ascii="Arial" w:hAnsi="Arial" w:cs="Arial"/>
        </w:rPr>
        <w:t>ă</w:t>
      </w:r>
      <w:r w:rsidR="00E36E72" w:rsidRPr="00961B3A">
        <w:rPr>
          <w:rFonts w:ascii="Arial" w:hAnsi="Arial" w:cs="Arial"/>
        </w:rPr>
        <w:t xml:space="preserve"> prin consolidarea cotei de piață din țară, extinderea în </w:t>
      </w:r>
      <w:r w:rsidR="00567ADA" w:rsidRPr="00961B3A">
        <w:rPr>
          <w:rFonts w:ascii="Arial" w:hAnsi="Arial" w:cs="Arial"/>
        </w:rPr>
        <w:t xml:space="preserve">noi segmente și </w:t>
      </w:r>
      <w:r w:rsidR="00E36E72" w:rsidRPr="00961B3A">
        <w:rPr>
          <w:rFonts w:ascii="Arial" w:hAnsi="Arial" w:cs="Arial"/>
        </w:rPr>
        <w:t>alte pi</w:t>
      </w:r>
      <w:r w:rsidR="00BD6927" w:rsidRPr="00961B3A">
        <w:rPr>
          <w:rFonts w:ascii="Arial" w:hAnsi="Arial" w:cs="Arial"/>
        </w:rPr>
        <w:t>e</w:t>
      </w:r>
      <w:r w:rsidR="00E36E72" w:rsidRPr="00961B3A">
        <w:rPr>
          <w:rFonts w:ascii="Arial" w:hAnsi="Arial" w:cs="Arial"/>
        </w:rPr>
        <w:t xml:space="preserve">țe, toate realizate </w:t>
      </w:r>
      <w:r w:rsidR="007950C1" w:rsidRPr="00961B3A">
        <w:rPr>
          <w:rFonts w:ascii="Arial" w:hAnsi="Arial" w:cs="Arial"/>
        </w:rPr>
        <w:t xml:space="preserve">prin investiții semnificative din profitul obținut. </w:t>
      </w:r>
    </w:p>
    <w:p w14:paraId="2E709420" w14:textId="77777777" w:rsidR="006B2145" w:rsidRPr="00961B3A" w:rsidRDefault="006B2145" w:rsidP="00213000">
      <w:pPr>
        <w:spacing w:after="0" w:line="240" w:lineRule="auto"/>
        <w:jc w:val="both"/>
        <w:rPr>
          <w:rFonts w:ascii="Arial" w:hAnsi="Arial" w:cs="Arial"/>
        </w:rPr>
      </w:pPr>
    </w:p>
    <w:p w14:paraId="440FD525" w14:textId="3737A9C5" w:rsidR="006B2145" w:rsidRPr="006B2145" w:rsidRDefault="006B2145" w:rsidP="000C3E47">
      <w:pPr>
        <w:spacing w:after="0" w:line="240" w:lineRule="auto"/>
        <w:jc w:val="both"/>
        <w:rPr>
          <w:rFonts w:ascii="Arial" w:hAnsi="Arial" w:cs="Arial"/>
        </w:rPr>
      </w:pPr>
      <w:r w:rsidRPr="006B2145">
        <w:rPr>
          <w:rFonts w:ascii="Arial" w:hAnsi="Arial" w:cs="Arial"/>
        </w:rPr>
        <w:t xml:space="preserve">Pentru că poziția de lider nu e definită doar de </w:t>
      </w:r>
      <w:r w:rsidR="008E6BBD" w:rsidRPr="00961B3A">
        <w:rPr>
          <w:rFonts w:ascii="Arial" w:hAnsi="Arial" w:cs="Arial"/>
        </w:rPr>
        <w:t>mărimea</w:t>
      </w:r>
      <w:r w:rsidRPr="00961B3A">
        <w:rPr>
          <w:rFonts w:ascii="Arial" w:hAnsi="Arial" w:cs="Arial"/>
        </w:rPr>
        <w:t xml:space="preserve"> companiei ori de capacitatea de producție</w:t>
      </w:r>
      <w:r w:rsidRPr="006B2145">
        <w:rPr>
          <w:rFonts w:ascii="Arial" w:hAnsi="Arial" w:cs="Arial"/>
        </w:rPr>
        <w:t xml:space="preserve">, TRANSAVIA </w:t>
      </w:r>
      <w:r w:rsidR="008E6BBD" w:rsidRPr="00961B3A">
        <w:rPr>
          <w:rFonts w:ascii="Arial" w:hAnsi="Arial" w:cs="Arial"/>
        </w:rPr>
        <w:t xml:space="preserve">a impus standarde de siguranță și calitate, </w:t>
      </w:r>
      <w:r w:rsidRPr="006B2145">
        <w:rPr>
          <w:rFonts w:ascii="Arial" w:hAnsi="Arial" w:cs="Arial"/>
        </w:rPr>
        <w:t>a</w:t>
      </w:r>
      <w:r w:rsidR="008E6BBD" w:rsidRPr="00961B3A">
        <w:rPr>
          <w:rFonts w:ascii="Arial" w:hAnsi="Arial" w:cs="Arial"/>
        </w:rPr>
        <w:t xml:space="preserve"> arătat că se poate să fii profitabil și sustenabil în același timp, datorită Politicii Zero Pierderi și a adus</w:t>
      </w:r>
      <w:r w:rsidRPr="006B2145">
        <w:rPr>
          <w:rFonts w:ascii="Arial" w:hAnsi="Arial" w:cs="Arial"/>
        </w:rPr>
        <w:t xml:space="preserve"> constant în piață produse relevante, care </w:t>
      </w:r>
      <w:r w:rsidRPr="006B2145">
        <w:rPr>
          <w:rFonts w:ascii="Arial" w:hAnsi="Arial" w:cs="Arial"/>
        </w:rPr>
        <w:lastRenderedPageBreak/>
        <w:t>răspund așteptărilor în schimbare ale consumatorilor și susțin în mod concret</w:t>
      </w:r>
      <w:r w:rsidR="00BD6927" w:rsidRPr="00961B3A">
        <w:rPr>
          <w:rFonts w:ascii="Arial" w:hAnsi="Arial" w:cs="Arial"/>
        </w:rPr>
        <w:t xml:space="preserve"> </w:t>
      </w:r>
      <w:r w:rsidRPr="006B2145">
        <w:rPr>
          <w:rFonts w:ascii="Arial" w:hAnsi="Arial" w:cs="Arial"/>
        </w:rPr>
        <w:t>misiunea companiei</w:t>
      </w:r>
      <w:r w:rsidR="00BD6927" w:rsidRPr="00961B3A">
        <w:rPr>
          <w:rFonts w:ascii="Arial" w:hAnsi="Arial" w:cs="Arial"/>
        </w:rPr>
        <w:t xml:space="preserve"> </w:t>
      </w:r>
      <w:r w:rsidR="000C3E47" w:rsidRPr="00961B3A">
        <w:rPr>
          <w:rFonts w:ascii="Arial" w:hAnsi="Arial" w:cs="Arial"/>
        </w:rPr>
        <w:t xml:space="preserve">de a contribui la calitatea vieții oamenilor, asigurând hrană sustenabilă, sănătoasă, gustoasă și sigură, </w:t>
      </w:r>
      <w:r w:rsidR="000C3E47" w:rsidRPr="00961B3A">
        <w:rPr>
          <w:rFonts w:ascii="Arial" w:hAnsi="Arial" w:cs="Arial"/>
          <w:i/>
          <w:iCs/>
        </w:rPr>
        <w:t>de la bob la furculiță</w:t>
      </w:r>
      <w:r w:rsidRPr="006B2145">
        <w:rPr>
          <w:rFonts w:ascii="Arial" w:hAnsi="Arial" w:cs="Arial"/>
        </w:rPr>
        <w:t>.</w:t>
      </w:r>
    </w:p>
    <w:p w14:paraId="382A489F" w14:textId="77777777" w:rsidR="00213000" w:rsidRPr="00961B3A" w:rsidRDefault="00213000" w:rsidP="00213000">
      <w:pPr>
        <w:spacing w:after="0" w:line="240" w:lineRule="auto"/>
        <w:rPr>
          <w:rFonts w:ascii="Arial" w:hAnsi="Arial" w:cs="Arial"/>
        </w:rPr>
      </w:pPr>
    </w:p>
    <w:p w14:paraId="7DD71E82" w14:textId="267F953C" w:rsidR="003042C2" w:rsidRPr="00961B3A" w:rsidRDefault="003042C2" w:rsidP="00801F3B">
      <w:pPr>
        <w:spacing w:after="0" w:line="240" w:lineRule="auto"/>
        <w:jc w:val="both"/>
        <w:rPr>
          <w:rFonts w:ascii="Arial" w:hAnsi="Arial" w:cs="Arial"/>
        </w:rPr>
      </w:pPr>
      <w:r w:rsidRPr="00961B3A">
        <w:rPr>
          <w:rFonts w:ascii="Arial" w:hAnsi="Arial" w:cs="Arial"/>
        </w:rPr>
        <w:t>Câștigarea</w:t>
      </w:r>
      <w:r w:rsidR="00E36E72" w:rsidRPr="00961B3A">
        <w:rPr>
          <w:rFonts w:ascii="Arial" w:hAnsi="Arial" w:cs="Arial"/>
        </w:rPr>
        <w:t xml:space="preserve"> poziției de lider în piața cărnii de pui</w:t>
      </w:r>
      <w:r w:rsidRPr="00961B3A">
        <w:rPr>
          <w:rFonts w:ascii="Arial" w:hAnsi="Arial" w:cs="Arial"/>
        </w:rPr>
        <w:t xml:space="preserve">, prin brandul Fragedo, dar mai ales consolidarea an de an, </w:t>
      </w:r>
      <w:r w:rsidR="00BD6927" w:rsidRPr="00961B3A">
        <w:rPr>
          <w:rFonts w:ascii="Arial" w:hAnsi="Arial" w:cs="Arial"/>
        </w:rPr>
        <w:t>a arătat</w:t>
      </w:r>
      <w:r w:rsidR="00BD6927" w:rsidRPr="00961B3A">
        <w:rPr>
          <w:rFonts w:ascii="Arial" w:hAnsi="Arial" w:cs="Arial"/>
        </w:rPr>
        <w:t xml:space="preserve"> </w:t>
      </w:r>
      <w:r w:rsidRPr="00961B3A">
        <w:rPr>
          <w:rFonts w:ascii="Arial" w:hAnsi="Arial" w:cs="Arial"/>
        </w:rPr>
        <w:t xml:space="preserve">capacitatea TRANSAVIA </w:t>
      </w:r>
      <w:r w:rsidR="000865A2" w:rsidRPr="00961B3A">
        <w:rPr>
          <w:rFonts w:ascii="Arial" w:hAnsi="Arial" w:cs="Arial"/>
        </w:rPr>
        <w:t xml:space="preserve">de a </w:t>
      </w:r>
      <w:r w:rsidRPr="00961B3A">
        <w:rPr>
          <w:rFonts w:ascii="Arial" w:hAnsi="Arial" w:cs="Arial"/>
        </w:rPr>
        <w:t>rămâne relevant</w:t>
      </w:r>
      <w:r w:rsidRPr="00961B3A">
        <w:rPr>
          <w:rFonts w:ascii="Arial" w:hAnsi="Arial" w:cs="Arial"/>
        </w:rPr>
        <w:t>ă</w:t>
      </w:r>
      <w:r w:rsidRPr="00961B3A">
        <w:rPr>
          <w:rFonts w:ascii="Arial" w:hAnsi="Arial" w:cs="Arial"/>
        </w:rPr>
        <w:t xml:space="preserve"> într-o piață </w:t>
      </w:r>
      <w:r w:rsidRPr="00961B3A">
        <w:rPr>
          <w:rFonts w:ascii="Arial" w:hAnsi="Arial" w:cs="Arial"/>
        </w:rPr>
        <w:t>dinamică</w:t>
      </w:r>
      <w:r w:rsidRPr="00961B3A">
        <w:rPr>
          <w:rFonts w:ascii="Arial" w:hAnsi="Arial" w:cs="Arial"/>
        </w:rPr>
        <w:t xml:space="preserve">. </w:t>
      </w:r>
      <w:r w:rsidRPr="00961B3A">
        <w:rPr>
          <w:rFonts w:ascii="Arial" w:hAnsi="Arial" w:cs="Arial"/>
        </w:rPr>
        <w:t>Secretul acestei performanțe este dedicarea echipei, care zi de zi face lucrurile așa cum trebuie, dublată de</w:t>
      </w:r>
      <w:r w:rsidRPr="00961B3A">
        <w:rPr>
          <w:rFonts w:ascii="Arial" w:hAnsi="Arial" w:cs="Arial"/>
        </w:rPr>
        <w:t xml:space="preserve"> investiții </w:t>
      </w:r>
      <w:r w:rsidR="00801F3B" w:rsidRPr="00961B3A">
        <w:rPr>
          <w:rFonts w:ascii="Arial" w:hAnsi="Arial" w:cs="Arial"/>
        </w:rPr>
        <w:t xml:space="preserve">însemnate și susținute </w:t>
      </w:r>
      <w:r w:rsidRPr="00961B3A">
        <w:rPr>
          <w:rFonts w:ascii="Arial" w:hAnsi="Arial" w:cs="Arial"/>
        </w:rPr>
        <w:t>în inovați</w:t>
      </w:r>
      <w:r w:rsidR="00801F3B" w:rsidRPr="00961B3A">
        <w:rPr>
          <w:rFonts w:ascii="Arial" w:hAnsi="Arial" w:cs="Arial"/>
        </w:rPr>
        <w:t>i relevante,</w:t>
      </w:r>
      <w:r w:rsidRPr="00961B3A">
        <w:rPr>
          <w:rFonts w:ascii="Arial" w:hAnsi="Arial" w:cs="Arial"/>
        </w:rPr>
        <w:t xml:space="preserve"> ca răspuns direct la nevoile reale ale consumatorilor.</w:t>
      </w:r>
      <w:r w:rsidR="00801F3B" w:rsidRPr="00961B3A">
        <w:rPr>
          <w:rFonts w:ascii="Arial" w:hAnsi="Arial" w:cs="Arial"/>
        </w:rPr>
        <w:t xml:space="preserve"> </w:t>
      </w:r>
      <w:r w:rsidRPr="003042C2">
        <w:rPr>
          <w:rFonts w:ascii="Arial" w:hAnsi="Arial" w:cs="Arial"/>
        </w:rPr>
        <w:t>De la modelul de business 100% integrat</w:t>
      </w:r>
      <w:r w:rsidR="00801F3B" w:rsidRPr="00961B3A">
        <w:rPr>
          <w:rFonts w:ascii="Arial" w:hAnsi="Arial" w:cs="Arial"/>
        </w:rPr>
        <w:t xml:space="preserve"> cu facilități proprii, </w:t>
      </w:r>
      <w:r w:rsidRPr="003042C2">
        <w:rPr>
          <w:rFonts w:ascii="Arial" w:hAnsi="Arial" w:cs="Arial"/>
        </w:rPr>
        <w:t>până la evoluția continuă a produselor, compania</w:t>
      </w:r>
      <w:r w:rsidR="00BD6927" w:rsidRPr="00961B3A">
        <w:rPr>
          <w:rFonts w:ascii="Arial" w:hAnsi="Arial" w:cs="Arial"/>
        </w:rPr>
        <w:t xml:space="preserve"> a</w:t>
      </w:r>
      <w:r w:rsidRPr="003042C2">
        <w:rPr>
          <w:rFonts w:ascii="Arial" w:hAnsi="Arial" w:cs="Arial"/>
        </w:rPr>
        <w:t xml:space="preserve"> </w:t>
      </w:r>
      <w:r w:rsidR="00801F3B" w:rsidRPr="00961B3A">
        <w:rPr>
          <w:rFonts w:ascii="Arial" w:hAnsi="Arial" w:cs="Arial"/>
        </w:rPr>
        <w:t>ridic</w:t>
      </w:r>
      <w:r w:rsidR="00820AE3" w:rsidRPr="00961B3A">
        <w:rPr>
          <w:rFonts w:ascii="Arial" w:hAnsi="Arial" w:cs="Arial"/>
        </w:rPr>
        <w:t>at</w:t>
      </w:r>
      <w:r w:rsidR="00801F3B" w:rsidRPr="00961B3A">
        <w:rPr>
          <w:rFonts w:ascii="Arial" w:hAnsi="Arial" w:cs="Arial"/>
        </w:rPr>
        <w:t xml:space="preserve"> mereu </w:t>
      </w:r>
      <w:r w:rsidRPr="003042C2">
        <w:rPr>
          <w:rFonts w:ascii="Arial" w:hAnsi="Arial" w:cs="Arial"/>
        </w:rPr>
        <w:t>standardul pieței</w:t>
      </w:r>
      <w:r w:rsidR="00820AE3" w:rsidRPr="00961B3A">
        <w:rPr>
          <w:rFonts w:ascii="Arial" w:hAnsi="Arial" w:cs="Arial"/>
        </w:rPr>
        <w:t xml:space="preserve"> prin </w:t>
      </w:r>
      <w:r w:rsidR="00820AE3" w:rsidRPr="00961B3A">
        <w:rPr>
          <w:rFonts w:ascii="Arial" w:hAnsi="Arial" w:cs="Arial"/>
        </w:rPr>
        <w:t>bune practici</w:t>
      </w:r>
      <w:r w:rsidRPr="003042C2">
        <w:rPr>
          <w:rFonts w:ascii="Arial" w:hAnsi="Arial" w:cs="Arial"/>
        </w:rPr>
        <w:t xml:space="preserve">: </w:t>
      </w:r>
      <w:r w:rsidR="00820AE3" w:rsidRPr="00961B3A">
        <w:rPr>
          <w:rFonts w:ascii="Arial" w:hAnsi="Arial" w:cs="Arial"/>
        </w:rPr>
        <w:t xml:space="preserve">introducerea </w:t>
      </w:r>
      <w:r w:rsidRPr="003042C2">
        <w:rPr>
          <w:rFonts w:ascii="Arial" w:hAnsi="Arial" w:cs="Arial"/>
        </w:rPr>
        <w:t>produse</w:t>
      </w:r>
      <w:r w:rsidR="00820AE3" w:rsidRPr="00961B3A">
        <w:rPr>
          <w:rFonts w:ascii="Arial" w:hAnsi="Arial" w:cs="Arial"/>
        </w:rPr>
        <w:t>lor</w:t>
      </w:r>
      <w:r w:rsidRPr="003042C2">
        <w:rPr>
          <w:rFonts w:ascii="Arial" w:hAnsi="Arial" w:cs="Arial"/>
        </w:rPr>
        <w:t xml:space="preserve"> fresh, de calitate superioară, cu textură atent controlată, tranșa</w:t>
      </w:r>
      <w:r w:rsidR="00584AA2" w:rsidRPr="00961B3A">
        <w:rPr>
          <w:rFonts w:ascii="Arial" w:hAnsi="Arial" w:cs="Arial"/>
        </w:rPr>
        <w:t>t</w:t>
      </w:r>
      <w:r w:rsidRPr="003042C2">
        <w:rPr>
          <w:rFonts w:ascii="Arial" w:hAnsi="Arial" w:cs="Arial"/>
        </w:rPr>
        <w:t>e precis și</w:t>
      </w:r>
      <w:r w:rsidR="00584AA2" w:rsidRPr="00961B3A">
        <w:rPr>
          <w:rFonts w:ascii="Arial" w:hAnsi="Arial" w:cs="Arial"/>
        </w:rPr>
        <w:t xml:space="preserve"> cu </w:t>
      </w:r>
      <w:r w:rsidRPr="003042C2">
        <w:rPr>
          <w:rFonts w:ascii="Arial" w:hAnsi="Arial" w:cs="Arial"/>
        </w:rPr>
        <w:t xml:space="preserve">termen de prospețime extins </w:t>
      </w:r>
      <w:r w:rsidR="00584AA2" w:rsidRPr="00961B3A">
        <w:rPr>
          <w:rFonts w:ascii="Arial" w:hAnsi="Arial" w:cs="Arial"/>
        </w:rPr>
        <w:t xml:space="preserve">astfel încât </w:t>
      </w:r>
      <w:r w:rsidR="00966F46" w:rsidRPr="00961B3A">
        <w:rPr>
          <w:rFonts w:ascii="Arial" w:hAnsi="Arial" w:cs="Arial"/>
        </w:rPr>
        <w:t>produsele din carne de pui proaspătă</w:t>
      </w:r>
      <w:r w:rsidR="00966F46" w:rsidRPr="00961B3A">
        <w:rPr>
          <w:rFonts w:ascii="Arial" w:hAnsi="Arial" w:cs="Arial"/>
        </w:rPr>
        <w:t xml:space="preserve"> să fie gestionate</w:t>
      </w:r>
      <w:r w:rsidR="00BD6927" w:rsidRPr="00961B3A">
        <w:rPr>
          <w:rFonts w:ascii="Arial" w:hAnsi="Arial" w:cs="Arial"/>
        </w:rPr>
        <w:t xml:space="preserve"> eficient pe</w:t>
      </w:r>
      <w:r w:rsidR="00966F46" w:rsidRPr="00961B3A">
        <w:rPr>
          <w:rFonts w:ascii="Arial" w:hAnsi="Arial" w:cs="Arial"/>
        </w:rPr>
        <w:t xml:space="preserve"> </w:t>
      </w:r>
      <w:r w:rsidR="00584AA2" w:rsidRPr="00961B3A">
        <w:rPr>
          <w:rFonts w:ascii="Arial" w:hAnsi="Arial" w:cs="Arial"/>
        </w:rPr>
        <w:t xml:space="preserve">lanțul de distribuție. Acest pas îndrăzneț a fost </w:t>
      </w:r>
      <w:r w:rsidRPr="003042C2">
        <w:rPr>
          <w:rFonts w:ascii="Arial" w:hAnsi="Arial" w:cs="Arial"/>
        </w:rPr>
        <w:t xml:space="preserve">susținut de </w:t>
      </w:r>
      <w:r w:rsidR="00584AA2" w:rsidRPr="00961B3A">
        <w:rPr>
          <w:rFonts w:ascii="Arial" w:hAnsi="Arial" w:cs="Arial"/>
        </w:rPr>
        <w:t xml:space="preserve">investiții în </w:t>
      </w:r>
      <w:r w:rsidRPr="003042C2">
        <w:rPr>
          <w:rFonts w:ascii="Arial" w:hAnsi="Arial" w:cs="Arial"/>
        </w:rPr>
        <w:t>tehnologii avansate</w:t>
      </w:r>
      <w:r w:rsidR="00584AA2" w:rsidRPr="00961B3A">
        <w:rPr>
          <w:rFonts w:ascii="Arial" w:hAnsi="Arial" w:cs="Arial"/>
        </w:rPr>
        <w:t>, inclusiv pentru</w:t>
      </w:r>
      <w:r w:rsidRPr="003042C2">
        <w:rPr>
          <w:rFonts w:ascii="Arial" w:hAnsi="Arial" w:cs="Arial"/>
        </w:rPr>
        <w:t xml:space="preserve"> ambalare</w:t>
      </w:r>
      <w:r w:rsidR="00584AA2" w:rsidRPr="00961B3A">
        <w:rPr>
          <w:rFonts w:ascii="Arial" w:hAnsi="Arial" w:cs="Arial"/>
        </w:rPr>
        <w:t>a</w:t>
      </w:r>
      <w:r w:rsidRPr="003042C2">
        <w:rPr>
          <w:rFonts w:ascii="Arial" w:hAnsi="Arial" w:cs="Arial"/>
        </w:rPr>
        <w:t xml:space="preserve"> în atmosferă protectoare.</w:t>
      </w:r>
    </w:p>
    <w:p w14:paraId="687C31B3" w14:textId="77777777" w:rsidR="00820AE3" w:rsidRPr="003042C2" w:rsidRDefault="00820AE3" w:rsidP="00801F3B">
      <w:pPr>
        <w:spacing w:after="0" w:line="240" w:lineRule="auto"/>
        <w:jc w:val="both"/>
        <w:rPr>
          <w:rFonts w:ascii="Arial" w:hAnsi="Arial" w:cs="Arial"/>
        </w:rPr>
      </w:pPr>
    </w:p>
    <w:p w14:paraId="77B7E8E6" w14:textId="5E4DA52C" w:rsidR="000865A2" w:rsidRPr="00961B3A" w:rsidRDefault="003042C2" w:rsidP="00955812">
      <w:pPr>
        <w:spacing w:after="0" w:line="240" w:lineRule="auto"/>
        <w:jc w:val="both"/>
        <w:rPr>
          <w:rFonts w:ascii="Arial" w:hAnsi="Arial" w:cs="Arial"/>
        </w:rPr>
      </w:pPr>
      <w:r w:rsidRPr="003042C2">
        <w:rPr>
          <w:rFonts w:ascii="Arial" w:hAnsi="Arial" w:cs="Arial"/>
        </w:rPr>
        <w:t>Inovația se regăsește și la nivelul ambalajelor și caserolelor, dezvoltate pentru a păstra prospețimea și a răspunde cerințelor actuale de siguranță și sustenabilitate.</w:t>
      </w:r>
      <w:r w:rsidR="0056457F" w:rsidRPr="00961B3A">
        <w:rPr>
          <w:rFonts w:ascii="Arial" w:hAnsi="Arial" w:cs="Arial"/>
        </w:rPr>
        <w:t xml:space="preserve"> </w:t>
      </w:r>
      <w:r w:rsidRPr="003042C2">
        <w:rPr>
          <w:rFonts w:ascii="Arial" w:hAnsi="Arial" w:cs="Arial"/>
        </w:rPr>
        <w:t xml:space="preserve">În același timp, portofoliul </w:t>
      </w:r>
      <w:r w:rsidR="0056457F" w:rsidRPr="00961B3A">
        <w:rPr>
          <w:rFonts w:ascii="Arial" w:hAnsi="Arial" w:cs="Arial"/>
        </w:rPr>
        <w:t>a evoluat mereu</w:t>
      </w:r>
      <w:r w:rsidRPr="003042C2">
        <w:rPr>
          <w:rFonts w:ascii="Arial" w:hAnsi="Arial" w:cs="Arial"/>
        </w:rPr>
        <w:t xml:space="preserve"> în direcția unor produse adaptate stilului de viață contemporan. </w:t>
      </w:r>
      <w:r w:rsidR="000865A2" w:rsidRPr="00961B3A">
        <w:rPr>
          <w:rFonts w:ascii="Arial" w:hAnsi="Arial" w:cs="Arial"/>
        </w:rPr>
        <w:t xml:space="preserve">Un bun exemplu, este </w:t>
      </w:r>
      <w:r w:rsidR="000865A2" w:rsidRPr="003042C2">
        <w:rPr>
          <w:rFonts w:ascii="Arial" w:hAnsi="Arial" w:cs="Arial"/>
        </w:rPr>
        <w:t>gamă</w:t>
      </w:r>
      <w:r w:rsidR="000865A2" w:rsidRPr="00961B3A">
        <w:rPr>
          <w:rFonts w:ascii="Arial" w:hAnsi="Arial" w:cs="Arial"/>
        </w:rPr>
        <w:t xml:space="preserve"> </w:t>
      </w:r>
      <w:r w:rsidRPr="003042C2">
        <w:rPr>
          <w:rFonts w:ascii="Arial" w:hAnsi="Arial" w:cs="Arial"/>
        </w:rPr>
        <w:t>recent</w:t>
      </w:r>
      <w:r w:rsidR="000865A2" w:rsidRPr="00961B3A">
        <w:rPr>
          <w:rFonts w:ascii="Arial" w:hAnsi="Arial" w:cs="Arial"/>
        </w:rPr>
        <w:t xml:space="preserve"> </w:t>
      </w:r>
      <w:r w:rsidR="000865A2" w:rsidRPr="00961B3A">
        <w:rPr>
          <w:rFonts w:ascii="Arial" w:hAnsi="Arial" w:cs="Arial"/>
        </w:rPr>
        <w:t>lansată</w:t>
      </w:r>
      <w:r w:rsidRPr="003042C2">
        <w:rPr>
          <w:rFonts w:ascii="Arial" w:hAnsi="Arial" w:cs="Arial"/>
        </w:rPr>
        <w:t xml:space="preserve">, </w:t>
      </w:r>
      <w:r w:rsidR="00966F46" w:rsidRPr="003042C2">
        <w:rPr>
          <w:rFonts w:ascii="Arial" w:hAnsi="Arial" w:cs="Arial"/>
        </w:rPr>
        <w:t xml:space="preserve">Șnițel, Strips și Bites </w:t>
      </w:r>
      <w:r w:rsidRPr="003042C2">
        <w:rPr>
          <w:rFonts w:ascii="Arial" w:hAnsi="Arial" w:cs="Arial"/>
        </w:rPr>
        <w:t>Fragedo Crunch Your Lunch</w:t>
      </w:r>
      <w:r w:rsidR="00966F46" w:rsidRPr="00961B3A">
        <w:rPr>
          <w:rFonts w:ascii="Arial" w:hAnsi="Arial" w:cs="Arial"/>
        </w:rPr>
        <w:t xml:space="preserve">, </w:t>
      </w:r>
      <w:r w:rsidRPr="003042C2">
        <w:rPr>
          <w:rFonts w:ascii="Arial" w:hAnsi="Arial" w:cs="Arial"/>
        </w:rPr>
        <w:t>realizată din mușchi întreg de piept de pui, gata de gătit, cu acoperiri din ovăz, multicereale sau zară, oferind opțiuni echilibrate, rapide și ușor de integrat în alimentația zilnică.</w:t>
      </w:r>
      <w:r w:rsidR="006901CC" w:rsidRPr="00961B3A">
        <w:rPr>
          <w:rFonts w:ascii="Arial" w:hAnsi="Arial" w:cs="Arial"/>
        </w:rPr>
        <w:t xml:space="preserve"> Această capacitate </w:t>
      </w:r>
      <w:r w:rsidR="006901CC" w:rsidRPr="003042C2">
        <w:rPr>
          <w:rFonts w:ascii="Arial" w:hAnsi="Arial" w:cs="Arial"/>
        </w:rPr>
        <w:t xml:space="preserve">de a aduce constant consumatorilor produse relevante, </w:t>
      </w:r>
      <w:r w:rsidR="006901CC" w:rsidRPr="00961B3A">
        <w:rPr>
          <w:rFonts w:ascii="Arial" w:hAnsi="Arial" w:cs="Arial"/>
        </w:rPr>
        <w:t>aliniate</w:t>
      </w:r>
      <w:r w:rsidR="006901CC" w:rsidRPr="003042C2">
        <w:rPr>
          <w:rFonts w:ascii="Arial" w:hAnsi="Arial" w:cs="Arial"/>
        </w:rPr>
        <w:t xml:space="preserve"> cu misiunea companiei</w:t>
      </w:r>
      <w:r w:rsidR="006901CC" w:rsidRPr="00961B3A">
        <w:rPr>
          <w:rFonts w:ascii="Arial" w:hAnsi="Arial" w:cs="Arial"/>
        </w:rPr>
        <w:t xml:space="preserve">, este sursa creșterii sănătoase și a </w:t>
      </w:r>
      <w:r w:rsidR="006901CC" w:rsidRPr="003042C2">
        <w:rPr>
          <w:rFonts w:ascii="Arial" w:hAnsi="Arial" w:cs="Arial"/>
        </w:rPr>
        <w:t>leadershipul</w:t>
      </w:r>
      <w:r w:rsidR="006901CC" w:rsidRPr="00961B3A">
        <w:rPr>
          <w:rFonts w:ascii="Arial" w:hAnsi="Arial" w:cs="Arial"/>
        </w:rPr>
        <w:t>ui</w:t>
      </w:r>
      <w:r w:rsidR="006901CC" w:rsidRPr="003042C2">
        <w:rPr>
          <w:rFonts w:ascii="Arial" w:hAnsi="Arial" w:cs="Arial"/>
        </w:rPr>
        <w:t xml:space="preserve"> TRANSAVIA</w:t>
      </w:r>
      <w:r w:rsidR="006901CC" w:rsidRPr="00961B3A">
        <w:rPr>
          <w:rFonts w:ascii="Arial" w:hAnsi="Arial" w:cs="Arial"/>
        </w:rPr>
        <w:t>.</w:t>
      </w:r>
    </w:p>
    <w:p w14:paraId="35435CB2" w14:textId="77777777" w:rsidR="00955812" w:rsidRPr="00961B3A" w:rsidRDefault="00955812" w:rsidP="00955812">
      <w:pPr>
        <w:spacing w:after="0" w:line="240" w:lineRule="auto"/>
        <w:jc w:val="both"/>
        <w:rPr>
          <w:rFonts w:ascii="Arial" w:hAnsi="Arial" w:cs="Arial"/>
        </w:rPr>
      </w:pPr>
    </w:p>
    <w:p w14:paraId="4D9FA8F7" w14:textId="61699364" w:rsidR="00EA6D27" w:rsidRPr="00961B3A" w:rsidRDefault="009E5FB4" w:rsidP="009841EB">
      <w:pPr>
        <w:spacing w:after="0" w:line="240" w:lineRule="auto"/>
        <w:jc w:val="both"/>
        <w:rPr>
          <w:rFonts w:ascii="Arial" w:hAnsi="Arial" w:cs="Arial"/>
        </w:rPr>
      </w:pPr>
      <w:r w:rsidRPr="00961B3A">
        <w:rPr>
          <w:rFonts w:ascii="Arial" w:hAnsi="Arial" w:cs="Arial"/>
        </w:rPr>
        <w:t>„</w:t>
      </w:r>
      <w:r w:rsidRPr="00961B3A">
        <w:rPr>
          <w:rFonts w:ascii="Arial" w:hAnsi="Arial" w:cs="Arial"/>
          <w:i/>
          <w:iCs/>
        </w:rPr>
        <w:t xml:space="preserve">De 35 de ani, TRANSAVIA este un reper în industria alimentară din România nu prin promisiuni făcute, ci prin respect, onestitate și consecvență. Continuăm să investim în </w:t>
      </w:r>
      <w:r w:rsidR="008D6E8F">
        <w:rPr>
          <w:rFonts w:ascii="Arial" w:hAnsi="Arial" w:cs="Arial"/>
          <w:i/>
          <w:iCs/>
        </w:rPr>
        <w:t>extinderea</w:t>
      </w:r>
      <w:r w:rsidRPr="00961B3A">
        <w:rPr>
          <w:rFonts w:ascii="Arial" w:hAnsi="Arial" w:cs="Arial"/>
          <w:i/>
          <w:iCs/>
        </w:rPr>
        <w:t xml:space="preserve"> capacităților de producție, în tehnologii sustenabile, în optimizarea proceselor și în extinderea în noi segmente și piețe, pentru a răspunde cerințelor tot mai ridicate ale consumatorilor, consolidându-ne rolul în comunitățile în care activăm și întărind parteneriatele existente, în timp ce deschidem noi </w:t>
      </w:r>
      <w:r w:rsidRPr="00961B3A">
        <w:rPr>
          <w:rFonts w:ascii="Arial" w:hAnsi="Arial" w:cs="Arial"/>
          <w:i/>
          <w:iCs/>
        </w:rPr>
        <w:t>zone</w:t>
      </w:r>
      <w:r w:rsidRPr="00961B3A">
        <w:rPr>
          <w:rFonts w:ascii="Arial" w:hAnsi="Arial" w:cs="Arial"/>
          <w:i/>
          <w:iCs/>
        </w:rPr>
        <w:t xml:space="preserve"> de colaborare</w:t>
      </w:r>
      <w:r w:rsidRPr="00961B3A">
        <w:rPr>
          <w:rFonts w:ascii="Arial" w:hAnsi="Arial" w:cs="Arial"/>
          <w:i/>
          <w:iCs/>
        </w:rPr>
        <w:t>,</w:t>
      </w:r>
      <w:r w:rsidRPr="00961B3A">
        <w:rPr>
          <w:rFonts w:ascii="Arial" w:hAnsi="Arial" w:cs="Arial"/>
          <w:i/>
          <w:iCs/>
        </w:rPr>
        <w:t xml:space="preserve"> urmând aceeași direcție care ne-a definit de la început: lucrurile făcute </w:t>
      </w:r>
      <w:r w:rsidRPr="00961B3A">
        <w:rPr>
          <w:rFonts w:ascii="Arial" w:hAnsi="Arial" w:cs="Arial"/>
          <w:i/>
          <w:iCs/>
        </w:rPr>
        <w:t>așa cum trebuie</w:t>
      </w:r>
      <w:r w:rsidRPr="00961B3A">
        <w:rPr>
          <w:rFonts w:ascii="Arial" w:hAnsi="Arial" w:cs="Arial"/>
          <w:i/>
          <w:iCs/>
        </w:rPr>
        <w:t>, care rezistă în timp</w:t>
      </w:r>
      <w:r w:rsidRPr="00961B3A">
        <w:rPr>
          <w:rFonts w:ascii="Arial" w:hAnsi="Arial" w:cs="Arial"/>
        </w:rPr>
        <w:t xml:space="preserve">”, spune </w:t>
      </w:r>
      <w:r w:rsidRPr="00961B3A">
        <w:rPr>
          <w:rFonts w:ascii="Arial" w:hAnsi="Arial" w:cs="Arial"/>
          <w:b/>
          <w:bCs/>
        </w:rPr>
        <w:t>Theodora Popa-Liteanu, Vicepreședinte TRANSAVIA.</w:t>
      </w:r>
    </w:p>
    <w:p w14:paraId="24A23CF9" w14:textId="77777777" w:rsidR="009E5FB4" w:rsidRPr="00961B3A" w:rsidRDefault="009E5FB4" w:rsidP="009841EB">
      <w:pPr>
        <w:spacing w:after="0" w:line="240" w:lineRule="auto"/>
        <w:jc w:val="both"/>
        <w:rPr>
          <w:rFonts w:ascii="Arial" w:hAnsi="Arial" w:cs="Arial"/>
        </w:rPr>
      </w:pPr>
    </w:p>
    <w:p w14:paraId="673A7B6D" w14:textId="3593C8BC" w:rsidR="00B30A8F" w:rsidRPr="00B30A8F" w:rsidRDefault="00B30A8F" w:rsidP="00B30A8F">
      <w:pPr>
        <w:spacing w:after="0" w:line="240" w:lineRule="auto"/>
        <w:jc w:val="both"/>
        <w:rPr>
          <w:rFonts w:ascii="Arial" w:hAnsi="Arial" w:cs="Arial"/>
        </w:rPr>
      </w:pPr>
      <w:r w:rsidRPr="00B30A8F">
        <w:rPr>
          <w:rFonts w:ascii="Arial" w:hAnsi="Arial" w:cs="Arial"/>
        </w:rPr>
        <w:t>Compania a anunțat</w:t>
      </w:r>
      <w:r w:rsidRPr="00961B3A">
        <w:rPr>
          <w:rFonts w:ascii="Arial" w:hAnsi="Arial" w:cs="Arial"/>
        </w:rPr>
        <w:t xml:space="preserve"> la finalul anului trecut,</w:t>
      </w:r>
      <w:r w:rsidRPr="00B30A8F">
        <w:rPr>
          <w:rFonts w:ascii="Arial" w:hAnsi="Arial" w:cs="Arial"/>
        </w:rPr>
        <w:t xml:space="preserve"> </w:t>
      </w:r>
      <w:r w:rsidRPr="00961B3A">
        <w:rPr>
          <w:rFonts w:ascii="Arial" w:hAnsi="Arial" w:cs="Arial"/>
        </w:rPr>
        <w:t>lansarea</w:t>
      </w:r>
      <w:r w:rsidRPr="00B30A8F">
        <w:rPr>
          <w:rFonts w:ascii="Arial" w:hAnsi="Arial" w:cs="Arial"/>
        </w:rPr>
        <w:t xml:space="preserve"> unei noi etape strategice: extinderea în segmentul hranei pentru animale de companie, continuând astfel misiunea de a oferi produse sigure și de calitate și pentru membrii necuvântători ai familiei. Această </w:t>
      </w:r>
      <w:r w:rsidRPr="00961B3A">
        <w:rPr>
          <w:rFonts w:ascii="Arial" w:hAnsi="Arial" w:cs="Arial"/>
        </w:rPr>
        <w:t xml:space="preserve">nouă investiție </w:t>
      </w:r>
      <w:r w:rsidR="00961B3A" w:rsidRPr="00961B3A">
        <w:rPr>
          <w:rFonts w:ascii="Arial" w:hAnsi="Arial" w:cs="Arial"/>
        </w:rPr>
        <w:t>majoră</w:t>
      </w:r>
      <w:r w:rsidRPr="00961B3A">
        <w:rPr>
          <w:rFonts w:ascii="Arial" w:hAnsi="Arial" w:cs="Arial"/>
        </w:rPr>
        <w:t xml:space="preserve"> din fonduri proprii</w:t>
      </w:r>
      <w:r w:rsidRPr="00B30A8F">
        <w:rPr>
          <w:rFonts w:ascii="Arial" w:hAnsi="Arial" w:cs="Arial"/>
        </w:rPr>
        <w:t xml:space="preserve"> </w:t>
      </w:r>
      <w:r w:rsidRPr="00961B3A">
        <w:rPr>
          <w:rFonts w:ascii="Arial" w:hAnsi="Arial" w:cs="Arial"/>
        </w:rPr>
        <w:t xml:space="preserve">va </w:t>
      </w:r>
      <w:r w:rsidRPr="00B30A8F">
        <w:rPr>
          <w:rFonts w:ascii="Arial" w:hAnsi="Arial" w:cs="Arial"/>
        </w:rPr>
        <w:t>susține</w:t>
      </w:r>
      <w:r w:rsidRPr="00961B3A">
        <w:rPr>
          <w:rFonts w:ascii="Arial" w:hAnsi="Arial" w:cs="Arial"/>
        </w:rPr>
        <w:t xml:space="preserve"> </w:t>
      </w:r>
      <w:r w:rsidRPr="00B30A8F">
        <w:rPr>
          <w:rFonts w:ascii="Arial" w:hAnsi="Arial" w:cs="Arial"/>
        </w:rPr>
        <w:t>consolidarea poziției României ca jucător global și promovarea produselor românești pentru animale de companie pe piețele internaționale.</w:t>
      </w:r>
    </w:p>
    <w:p w14:paraId="3DC20D87" w14:textId="77777777" w:rsidR="000E5BB1" w:rsidRPr="00961B3A" w:rsidRDefault="000E5BB1" w:rsidP="00643D87">
      <w:pPr>
        <w:spacing w:after="0" w:line="240" w:lineRule="auto"/>
        <w:jc w:val="both"/>
        <w:rPr>
          <w:rFonts w:ascii="Arial" w:hAnsi="Arial" w:cs="Arial"/>
        </w:rPr>
      </w:pPr>
    </w:p>
    <w:p w14:paraId="0BCA7650" w14:textId="1DA66026" w:rsidR="00643D87" w:rsidRPr="00643D87" w:rsidRDefault="00643D87" w:rsidP="00643D87">
      <w:pPr>
        <w:spacing w:after="0" w:line="240" w:lineRule="auto"/>
        <w:jc w:val="both"/>
        <w:rPr>
          <w:rFonts w:ascii="Arial" w:hAnsi="Arial" w:cs="Arial"/>
        </w:rPr>
      </w:pPr>
      <w:r w:rsidRPr="00643D87">
        <w:rPr>
          <w:rFonts w:ascii="Arial" w:hAnsi="Arial" w:cs="Arial"/>
        </w:rPr>
        <w:t>Aniversarea de 35 de ani marchează parcurs</w:t>
      </w:r>
      <w:r w:rsidRPr="00961B3A">
        <w:rPr>
          <w:rFonts w:ascii="Arial" w:hAnsi="Arial" w:cs="Arial"/>
        </w:rPr>
        <w:t>ul</w:t>
      </w:r>
      <w:r w:rsidRPr="00643D87">
        <w:rPr>
          <w:rFonts w:ascii="Arial" w:hAnsi="Arial" w:cs="Arial"/>
        </w:rPr>
        <w:t xml:space="preserve"> solid</w:t>
      </w:r>
      <w:r w:rsidRPr="00961B3A">
        <w:rPr>
          <w:rFonts w:ascii="Arial" w:hAnsi="Arial" w:cs="Arial"/>
        </w:rPr>
        <w:t>,</w:t>
      </w:r>
      <w:r w:rsidR="00294355" w:rsidRPr="00961B3A">
        <w:rPr>
          <w:rFonts w:ascii="Arial" w:hAnsi="Arial" w:cs="Arial"/>
        </w:rPr>
        <w:t xml:space="preserve"> i</w:t>
      </w:r>
      <w:r w:rsidR="00294355" w:rsidRPr="00961B3A">
        <w:rPr>
          <w:rFonts w:ascii="Arial" w:hAnsi="Arial" w:cs="Arial"/>
        </w:rPr>
        <w:t>nvestițiile orientate spre viitor</w:t>
      </w:r>
      <w:r w:rsidR="00294355" w:rsidRPr="00961B3A">
        <w:rPr>
          <w:rFonts w:ascii="Arial" w:hAnsi="Arial" w:cs="Arial"/>
        </w:rPr>
        <w:t xml:space="preserve">, care consolidează modelul </w:t>
      </w:r>
      <w:r w:rsidR="00294355" w:rsidRPr="00961B3A">
        <w:rPr>
          <w:rFonts w:ascii="Arial" w:hAnsi="Arial" w:cs="Arial"/>
          <w:i/>
          <w:iCs/>
        </w:rPr>
        <w:t>de la bob la furculiță</w:t>
      </w:r>
      <w:r w:rsidR="00294355" w:rsidRPr="00961B3A">
        <w:rPr>
          <w:rFonts w:ascii="Arial" w:hAnsi="Arial" w:cs="Arial"/>
        </w:rPr>
        <w:t xml:space="preserve"> acum </w:t>
      </w:r>
      <w:r w:rsidR="00294355" w:rsidRPr="00961B3A">
        <w:rPr>
          <w:rFonts w:ascii="Arial" w:hAnsi="Arial" w:cs="Arial"/>
          <w:i/>
          <w:iCs/>
        </w:rPr>
        <w:t>și la bol</w:t>
      </w:r>
      <w:r w:rsidR="00294355" w:rsidRPr="00961B3A">
        <w:rPr>
          <w:rFonts w:ascii="Arial" w:hAnsi="Arial" w:cs="Arial"/>
        </w:rPr>
        <w:t>, precum</w:t>
      </w:r>
      <w:r w:rsidR="00294355" w:rsidRPr="00643D87">
        <w:rPr>
          <w:rFonts w:ascii="Arial" w:hAnsi="Arial" w:cs="Arial"/>
        </w:rPr>
        <w:t xml:space="preserve"> și</w:t>
      </w:r>
      <w:r w:rsidRPr="00961B3A">
        <w:rPr>
          <w:rFonts w:ascii="Arial" w:hAnsi="Arial" w:cs="Arial"/>
        </w:rPr>
        <w:t xml:space="preserve"> </w:t>
      </w:r>
      <w:r w:rsidRPr="00643D87">
        <w:rPr>
          <w:rFonts w:ascii="Arial" w:hAnsi="Arial" w:cs="Arial"/>
        </w:rPr>
        <w:t>angajamentul TRANSAVIA de a rămâne consecventă în ceea ce definește compania</w:t>
      </w:r>
      <w:r w:rsidR="00294355" w:rsidRPr="00961B3A">
        <w:rPr>
          <w:rFonts w:ascii="Arial" w:hAnsi="Arial" w:cs="Arial"/>
        </w:rPr>
        <w:t>,</w:t>
      </w:r>
      <w:r w:rsidR="00966F46" w:rsidRPr="00961B3A">
        <w:rPr>
          <w:rFonts w:ascii="Arial" w:hAnsi="Arial" w:cs="Arial"/>
        </w:rPr>
        <w:t xml:space="preserve"> </w:t>
      </w:r>
      <w:r w:rsidRPr="00643D87">
        <w:rPr>
          <w:rFonts w:ascii="Arial" w:hAnsi="Arial" w:cs="Arial"/>
        </w:rPr>
        <w:t xml:space="preserve">lucrurile </w:t>
      </w:r>
      <w:r w:rsidRPr="00961B3A">
        <w:rPr>
          <w:rFonts w:ascii="Arial" w:hAnsi="Arial" w:cs="Arial"/>
        </w:rPr>
        <w:t xml:space="preserve">făcute așa cum trebuie, </w:t>
      </w:r>
      <w:r w:rsidRPr="00643D87">
        <w:rPr>
          <w:rFonts w:ascii="Arial" w:hAnsi="Arial" w:cs="Arial"/>
        </w:rPr>
        <w:t xml:space="preserve">care contează </w:t>
      </w:r>
      <w:r w:rsidR="0083499C" w:rsidRPr="00961B3A">
        <w:rPr>
          <w:rFonts w:ascii="Arial" w:hAnsi="Arial" w:cs="Arial"/>
        </w:rPr>
        <w:t>și</w:t>
      </w:r>
      <w:r w:rsidRPr="00643D87">
        <w:rPr>
          <w:rFonts w:ascii="Arial" w:hAnsi="Arial" w:cs="Arial"/>
        </w:rPr>
        <w:t xml:space="preserve"> care rămân</w:t>
      </w:r>
      <w:r w:rsidR="00294355" w:rsidRPr="00961B3A">
        <w:rPr>
          <w:rFonts w:ascii="Arial" w:hAnsi="Arial" w:cs="Arial"/>
        </w:rPr>
        <w:t>.</w:t>
      </w:r>
    </w:p>
    <w:p w14:paraId="32E09EE0" w14:textId="77777777" w:rsidR="00643D87" w:rsidRPr="00961B3A" w:rsidRDefault="00643D87" w:rsidP="009841EB">
      <w:pPr>
        <w:spacing w:after="0" w:line="240" w:lineRule="auto"/>
        <w:jc w:val="both"/>
        <w:rPr>
          <w:rFonts w:ascii="Arial" w:hAnsi="Arial" w:cs="Arial"/>
        </w:rPr>
      </w:pPr>
    </w:p>
    <w:p w14:paraId="0762CE36" w14:textId="272B29D2" w:rsidR="00955812" w:rsidRPr="00961B3A" w:rsidRDefault="00955812" w:rsidP="00955812">
      <w:pPr>
        <w:spacing w:after="0" w:line="240" w:lineRule="auto"/>
        <w:jc w:val="both"/>
        <w:rPr>
          <w:rFonts w:ascii="Arial" w:hAnsi="Arial" w:cs="Arial"/>
        </w:rPr>
      </w:pPr>
    </w:p>
    <w:p w14:paraId="702C15E0" w14:textId="77777777" w:rsidR="00213000" w:rsidRPr="00961B3A" w:rsidRDefault="00213000" w:rsidP="00213000">
      <w:pPr>
        <w:spacing w:after="0" w:line="240" w:lineRule="auto"/>
        <w:rPr>
          <w:rFonts w:ascii="Arial" w:hAnsi="Arial" w:cs="Arial"/>
          <w:b/>
          <w:bCs/>
        </w:rPr>
      </w:pPr>
      <w:r w:rsidRPr="00961B3A">
        <w:rPr>
          <w:rFonts w:ascii="Arial" w:eastAsia="Calibri" w:hAnsi="Arial" w:cs="Arial"/>
          <w:b/>
          <w:bCs/>
        </w:rPr>
        <w:t>Despre TRANSAVIA</w:t>
      </w:r>
    </w:p>
    <w:p w14:paraId="665025B0" w14:textId="77777777" w:rsidR="00213000" w:rsidRPr="00961B3A" w:rsidRDefault="00213000" w:rsidP="00213000">
      <w:pPr>
        <w:spacing w:after="0" w:line="240" w:lineRule="auto"/>
        <w:jc w:val="both"/>
        <w:rPr>
          <w:rFonts w:ascii="Arial" w:hAnsi="Arial" w:cs="Arial"/>
          <w:sz w:val="18"/>
          <w:szCs w:val="18"/>
        </w:rPr>
      </w:pPr>
      <w:hyperlink r:id="rId8">
        <w:r w:rsidRPr="00961B3A">
          <w:rPr>
            <w:rFonts w:ascii="Arial" w:eastAsia="Calibri" w:hAnsi="Arial" w:cs="Arial"/>
            <w:color w:val="0563C1"/>
            <w:sz w:val="18"/>
            <w:szCs w:val="18"/>
            <w:u w:val="single"/>
          </w:rPr>
          <w:t>TRANSAVIA</w:t>
        </w:r>
      </w:hyperlink>
      <w:r w:rsidRPr="00961B3A">
        <w:rPr>
          <w:rFonts w:ascii="Arial" w:eastAsia="Calibri" w:hAnsi="Arial" w:cs="Arial"/>
          <w:sz w:val="18"/>
          <w:szCs w:val="18"/>
        </w:rPr>
        <w:t xml:space="preserve"> este liderul pieței avicole locale și una dintre cele mai importante afaceri de familie cu capital 100% românesc. Cu un portofoliu puternic de branduri, precum </w:t>
      </w:r>
      <w:hyperlink r:id="rId9">
        <w:r w:rsidRPr="00961B3A">
          <w:rPr>
            <w:rFonts w:ascii="Arial" w:eastAsia="Calibri" w:hAnsi="Arial" w:cs="Arial"/>
            <w:i/>
            <w:iCs/>
            <w:color w:val="0563C1"/>
            <w:sz w:val="18"/>
            <w:szCs w:val="18"/>
            <w:u w:val="single"/>
          </w:rPr>
          <w:t>Fragedo</w:t>
        </w:r>
      </w:hyperlink>
      <w:r w:rsidRPr="00961B3A">
        <w:rPr>
          <w:rFonts w:ascii="Arial" w:eastAsia="Calibri" w:hAnsi="Arial" w:cs="Arial"/>
          <w:sz w:val="18"/>
          <w:szCs w:val="18"/>
        </w:rPr>
        <w:t xml:space="preserve"> (carne de pui premium) și </w:t>
      </w:r>
      <w:hyperlink r:id="rId10">
        <w:r w:rsidRPr="00961B3A">
          <w:rPr>
            <w:rFonts w:ascii="Arial" w:eastAsia="Calibri" w:hAnsi="Arial" w:cs="Arial"/>
            <w:i/>
            <w:iCs/>
            <w:color w:val="0563C1"/>
            <w:sz w:val="18"/>
            <w:szCs w:val="18"/>
            <w:u w:val="single"/>
          </w:rPr>
          <w:t>Papane</w:t>
        </w:r>
      </w:hyperlink>
      <w:r w:rsidRPr="00961B3A">
        <w:rPr>
          <w:rFonts w:ascii="Arial" w:eastAsia="Calibri" w:hAnsi="Arial" w:cs="Arial"/>
          <w:sz w:val="18"/>
          <w:szCs w:val="18"/>
        </w:rPr>
        <w:t xml:space="preserve"> (semipreparate din carne de pui), TRANSAVIA se poziționează și ca lider în zona de capital de brand, deținând cel mai valoros portofoliul de mărci din industria alimentară, conform topului Brand Finance® Romania 2025. </w:t>
      </w:r>
      <w:r w:rsidRPr="00961B3A">
        <w:rPr>
          <w:rFonts w:ascii="Arial" w:eastAsia="Calibri" w:hAnsi="Arial" w:cs="Arial"/>
          <w:i/>
          <w:iCs/>
          <w:sz w:val="18"/>
          <w:szCs w:val="18"/>
        </w:rPr>
        <w:t>Fragedo</w:t>
      </w:r>
      <w:r w:rsidRPr="00961B3A">
        <w:rPr>
          <w:rFonts w:ascii="Arial" w:eastAsia="Calibri" w:hAnsi="Arial" w:cs="Arial"/>
          <w:sz w:val="18"/>
          <w:szCs w:val="18"/>
        </w:rPr>
        <w:t xml:space="preserve">, marca emblemă a companiei, este primul brand din România care, în urma evaluării Consiliului Român pentru Publicitate (RAC) a primit dreptul de a purta pe spotul TV sigiliul </w:t>
      </w:r>
      <w:hyperlink r:id="rId11">
        <w:r w:rsidRPr="00961B3A">
          <w:rPr>
            <w:rFonts w:ascii="Arial" w:eastAsia="Calibri" w:hAnsi="Arial" w:cs="Arial"/>
            <w:color w:val="0563C1"/>
            <w:sz w:val="18"/>
            <w:szCs w:val="18"/>
            <w:u w:val="single"/>
          </w:rPr>
          <w:t>Marca Etică</w:t>
        </w:r>
      </w:hyperlink>
      <w:r w:rsidRPr="00961B3A">
        <w:rPr>
          <w:rFonts w:ascii="Arial" w:eastAsia="Calibri" w:hAnsi="Arial" w:cs="Arial"/>
          <w:i/>
          <w:iCs/>
          <w:sz w:val="18"/>
          <w:szCs w:val="18"/>
        </w:rPr>
        <w:t>,</w:t>
      </w:r>
      <w:r w:rsidRPr="00961B3A">
        <w:rPr>
          <w:rFonts w:ascii="Arial" w:eastAsia="Calibri" w:hAnsi="Arial" w:cs="Arial"/>
          <w:sz w:val="18"/>
          <w:szCs w:val="18"/>
        </w:rPr>
        <w:t xml:space="preserve"> ce</w:t>
      </w:r>
      <w:r w:rsidRPr="00961B3A">
        <w:rPr>
          <w:rFonts w:ascii="Arial" w:eastAsia="Calibri" w:hAnsi="Arial" w:cs="Arial"/>
          <w:i/>
          <w:iCs/>
          <w:sz w:val="18"/>
          <w:szCs w:val="18"/>
        </w:rPr>
        <w:t xml:space="preserve"> </w:t>
      </w:r>
      <w:r w:rsidRPr="00961B3A">
        <w:rPr>
          <w:rFonts w:ascii="Arial" w:eastAsia="Calibri" w:hAnsi="Arial" w:cs="Arial"/>
          <w:sz w:val="18"/>
          <w:szCs w:val="18"/>
        </w:rPr>
        <w:t>atestă respectarea principiilor etice și a bunelor practici de publicitate.</w:t>
      </w:r>
    </w:p>
    <w:p w14:paraId="2BC2BFC2" w14:textId="77777777" w:rsidR="00213000" w:rsidRPr="00961B3A" w:rsidRDefault="00213000" w:rsidP="00213000">
      <w:pPr>
        <w:spacing w:after="0" w:line="240" w:lineRule="auto"/>
        <w:jc w:val="both"/>
        <w:rPr>
          <w:rFonts w:ascii="Arial" w:hAnsi="Arial" w:cs="Arial"/>
          <w:sz w:val="18"/>
          <w:szCs w:val="18"/>
        </w:rPr>
      </w:pPr>
      <w:r w:rsidRPr="00961B3A">
        <w:rPr>
          <w:rFonts w:ascii="Arial" w:eastAsia="Calibri" w:hAnsi="Arial" w:cs="Arial"/>
          <w:sz w:val="18"/>
          <w:szCs w:val="18"/>
        </w:rPr>
        <w:lastRenderedPageBreak/>
        <w:t>De 35 de ani, TRANSAVIA se diferențiază printr-un model de afacere complet integrat „</w:t>
      </w:r>
      <w:r w:rsidRPr="00961B3A">
        <w:rPr>
          <w:rFonts w:ascii="Arial" w:eastAsia="Calibri" w:hAnsi="Arial" w:cs="Arial"/>
          <w:i/>
          <w:iCs/>
          <w:sz w:val="18"/>
          <w:szCs w:val="18"/>
        </w:rPr>
        <w:t>de la bob la furculiță</w:t>
      </w:r>
      <w:r w:rsidRPr="00961B3A">
        <w:rPr>
          <w:rFonts w:ascii="Arial" w:eastAsia="Calibri" w:hAnsi="Arial" w:cs="Arial"/>
          <w:sz w:val="18"/>
          <w:szCs w:val="18"/>
        </w:rPr>
        <w:t xml:space="preserve">”, cu facilități proprii,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12">
        <w:r w:rsidRPr="00961B3A">
          <w:rPr>
            <w:rFonts w:ascii="Arial" w:eastAsia="Calibri" w:hAnsi="Arial" w:cs="Arial"/>
            <w:color w:val="0563C1"/>
            <w:sz w:val="18"/>
            <w:szCs w:val="18"/>
            <w:u w:val="single"/>
          </w:rPr>
          <w:t>Rapoarte de Sustenabilitate</w:t>
        </w:r>
      </w:hyperlink>
      <w:r w:rsidRPr="00961B3A">
        <w:rPr>
          <w:rFonts w:ascii="Arial" w:eastAsia="Calibri" w:hAnsi="Arial" w:cs="Arial"/>
          <w:sz w:val="18"/>
          <w:szCs w:val="18"/>
        </w:rPr>
        <w:t>,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w:t>
      </w:r>
    </w:p>
    <w:p w14:paraId="694341C0" w14:textId="77777777" w:rsidR="00213000" w:rsidRPr="00961B3A" w:rsidRDefault="00213000" w:rsidP="00213000">
      <w:pPr>
        <w:spacing w:after="0" w:line="240" w:lineRule="auto"/>
        <w:jc w:val="both"/>
        <w:rPr>
          <w:rFonts w:ascii="Arial" w:hAnsi="Arial" w:cs="Arial"/>
          <w:sz w:val="18"/>
          <w:szCs w:val="18"/>
        </w:rPr>
      </w:pPr>
      <w:r w:rsidRPr="00961B3A">
        <w:rPr>
          <w:rFonts w:ascii="Arial" w:eastAsia="Calibri" w:hAnsi="Arial" w:cs="Arial"/>
          <w:sz w:val="18"/>
          <w:szCs w:val="18"/>
        </w:rPr>
        <w:t>Cu aproximativ 2.300 de angajați, TRANSAVIA este unul dintre cei mai mari angajatori români. Echipa companiei, formată din profesioniști din multiple arii, fiind fundamentul dezvoltării sustenabile și al reputației solide de care compania se bucură.</w:t>
      </w:r>
    </w:p>
    <w:p w14:paraId="543E5F81" w14:textId="77777777" w:rsidR="00213000" w:rsidRPr="00961B3A" w:rsidRDefault="00213000" w:rsidP="00213000">
      <w:pPr>
        <w:spacing w:after="0" w:line="240" w:lineRule="auto"/>
        <w:jc w:val="both"/>
        <w:rPr>
          <w:rFonts w:ascii="Arial" w:hAnsi="Arial" w:cs="Arial"/>
          <w:sz w:val="18"/>
          <w:szCs w:val="18"/>
        </w:rPr>
      </w:pPr>
      <w:r w:rsidRPr="00961B3A">
        <w:rPr>
          <w:rFonts w:ascii="Arial" w:eastAsia="Calibri" w:hAnsi="Arial" w:cs="Arial"/>
          <w:sz w:val="18"/>
          <w:szCs w:val="18"/>
        </w:rPr>
        <w:t xml:space="preserve">TRANSAVIA își extinde operațiunile în domenul producției hranei de animale de companie din regiune, completând astfel modelul său integrat, </w:t>
      </w:r>
      <w:r w:rsidRPr="00961B3A">
        <w:rPr>
          <w:rFonts w:ascii="Arial" w:eastAsia="Calibri" w:hAnsi="Arial" w:cs="Arial"/>
          <w:i/>
          <w:iCs/>
          <w:sz w:val="18"/>
          <w:szCs w:val="18"/>
        </w:rPr>
        <w:t>de la bob la furculiță</w:t>
      </w:r>
      <w:r w:rsidRPr="00961B3A">
        <w:rPr>
          <w:rFonts w:ascii="Arial" w:eastAsia="Calibri" w:hAnsi="Arial" w:cs="Arial"/>
          <w:sz w:val="18"/>
          <w:szCs w:val="18"/>
        </w:rPr>
        <w:t>, cu o nouă verigă, „la bol”, realizând cea mai mare investiție antreprenorială din regiune, în acest sector.</w:t>
      </w:r>
    </w:p>
    <w:p w14:paraId="77E2C242" w14:textId="77777777" w:rsidR="00213000" w:rsidRPr="00961B3A" w:rsidRDefault="00213000" w:rsidP="00213000">
      <w:pPr>
        <w:spacing w:after="0" w:line="240" w:lineRule="auto"/>
        <w:rPr>
          <w:rFonts w:ascii="Arial" w:hAnsi="Arial" w:cs="Arial"/>
          <w:sz w:val="18"/>
          <w:szCs w:val="18"/>
        </w:rPr>
      </w:pPr>
      <w:r w:rsidRPr="00961B3A">
        <w:rPr>
          <w:rFonts w:ascii="Arial" w:eastAsia="Calibri" w:hAnsi="Arial" w:cs="Arial"/>
          <w:sz w:val="18"/>
          <w:szCs w:val="18"/>
        </w:rPr>
        <w:t xml:space="preserve">Pentru mai multe informații, vizitați </w:t>
      </w:r>
      <w:hyperlink r:id="rId13">
        <w:r w:rsidRPr="00961B3A">
          <w:rPr>
            <w:rFonts w:ascii="Arial" w:eastAsia="Calibri" w:hAnsi="Arial" w:cs="Arial"/>
            <w:color w:val="0563C1"/>
            <w:sz w:val="18"/>
            <w:szCs w:val="18"/>
            <w:u w:val="single"/>
          </w:rPr>
          <w:t>https://transavia.ro/</w:t>
        </w:r>
      </w:hyperlink>
      <w:r w:rsidRPr="00961B3A">
        <w:rPr>
          <w:rFonts w:ascii="Arial" w:eastAsia="Calibri" w:hAnsi="Arial" w:cs="Arial"/>
          <w:sz w:val="18"/>
          <w:szCs w:val="18"/>
        </w:rPr>
        <w:t>.</w:t>
      </w:r>
    </w:p>
    <w:p w14:paraId="51435B7B" w14:textId="77777777" w:rsidR="00213000" w:rsidRPr="00961B3A" w:rsidRDefault="00213000" w:rsidP="00213000">
      <w:pPr>
        <w:spacing w:after="0" w:line="240" w:lineRule="auto"/>
        <w:rPr>
          <w:rFonts w:ascii="Arial" w:hAnsi="Arial" w:cs="Arial"/>
        </w:rPr>
      </w:pPr>
    </w:p>
    <w:p w14:paraId="2019611E" w14:textId="77777777" w:rsidR="00213000" w:rsidRPr="00961B3A" w:rsidRDefault="00213000" w:rsidP="00213000">
      <w:pPr>
        <w:spacing w:after="0" w:line="240" w:lineRule="auto"/>
        <w:rPr>
          <w:rFonts w:ascii="Arial" w:hAnsi="Arial" w:cs="Arial"/>
        </w:rPr>
      </w:pPr>
    </w:p>
    <w:p w14:paraId="08AF70CD" w14:textId="77777777" w:rsidR="00213000" w:rsidRPr="00961B3A" w:rsidRDefault="00213000" w:rsidP="00213000">
      <w:pPr>
        <w:spacing w:after="0" w:line="240" w:lineRule="auto"/>
        <w:rPr>
          <w:rFonts w:ascii="Arial" w:hAnsi="Arial" w:cs="Arial"/>
          <w:b/>
          <w:bCs/>
        </w:rPr>
      </w:pPr>
      <w:r w:rsidRPr="00961B3A">
        <w:rPr>
          <w:rFonts w:ascii="Arial" w:eastAsia="Calibri" w:hAnsi="Arial" w:cs="Arial"/>
          <w:b/>
          <w:bCs/>
        </w:rPr>
        <w:t>Despre PlaYouth</w:t>
      </w:r>
    </w:p>
    <w:p w14:paraId="4D872517" w14:textId="77777777" w:rsidR="00213000" w:rsidRPr="00961B3A" w:rsidRDefault="00213000" w:rsidP="00213000">
      <w:pPr>
        <w:spacing w:after="0" w:line="240" w:lineRule="auto"/>
        <w:jc w:val="both"/>
        <w:rPr>
          <w:rFonts w:ascii="Arial" w:hAnsi="Arial" w:cs="Arial"/>
          <w:b/>
          <w:bCs/>
        </w:rPr>
      </w:pPr>
      <w:r w:rsidRPr="00961B3A">
        <w:rPr>
          <w:rFonts w:ascii="Arial" w:hAnsi="Arial" w:cs="Arial"/>
          <w:sz w:val="18"/>
          <w:szCs w:val="18"/>
        </w:rPr>
        <w:t xml:space="preserve"> Asociația PlaYouth este o organizație non-guvernamentală dedicată îmbunătățirii calității vieții copiilor și tinerilor prin educație non-formală. Cu o echipă de traineri și animatori pasionați, Playouth a reușit să creeze un ecosistem educațional unde fiecare participant este încurajat să își descopere potențialul maxim într-un mediu incluziv și plin de energie. Fondată din dorința de a oferi oamenilor mari si mici un spațiu sigur de dezvoltare, Playouth promovează conceptul de </w:t>
      </w:r>
      <w:r w:rsidRPr="00961B3A">
        <w:rPr>
          <w:rFonts w:ascii="Arial" w:hAnsi="Arial" w:cs="Arial"/>
          <w:b/>
          <w:bCs/>
          <w:sz w:val="18"/>
          <w:szCs w:val="18"/>
        </w:rPr>
        <w:t>„învățare prin joc si artă”</w:t>
      </w:r>
      <w:r w:rsidRPr="00961B3A">
        <w:rPr>
          <w:rFonts w:ascii="Arial" w:hAnsi="Arial" w:cs="Arial"/>
          <w:sz w:val="18"/>
          <w:szCs w:val="18"/>
        </w:rPr>
        <w:t xml:space="preserve">. Organizația consideră că dezvoltarea abilităților cognitive și emoționale este mult mai eficientă atunci când barierele rigide ale învățământului tradițional sunt înlocuite cu metode creative și participative. Așa au dezvoltat numeroase proiecte cum sunt Ludoteca Family Hub, Caravana Reciclarii Creative, Banca de Jucarii, Maratonul Educației Alternative si renovari de scoli, amenajari de biblioteci si   gradini si alte proiecte de suflet pentru comunitatile organizației. </w:t>
      </w:r>
    </w:p>
    <w:p w14:paraId="71F70A15" w14:textId="54A6BB2C" w:rsidR="006F682E" w:rsidRPr="00961B3A" w:rsidRDefault="006F682E" w:rsidP="00213000">
      <w:pPr>
        <w:jc w:val="both"/>
        <w:rPr>
          <w:rFonts w:ascii="Arial" w:hAnsi="Arial" w:cs="Arial"/>
          <w:sz w:val="6"/>
          <w:szCs w:val="6"/>
        </w:rPr>
      </w:pPr>
    </w:p>
    <w:p w14:paraId="471B332B" w14:textId="624E53F0" w:rsidR="00573F41" w:rsidRPr="00961B3A" w:rsidRDefault="00541E4F" w:rsidP="006F682E">
      <w:pPr>
        <w:jc w:val="center"/>
        <w:rPr>
          <w:rFonts w:ascii="Arial" w:hAnsi="Arial" w:cs="Arial"/>
        </w:rPr>
      </w:pPr>
      <w:r w:rsidRPr="00961B3A">
        <w:rPr>
          <w:rFonts w:ascii="Arial" w:hAnsi="Arial" w:cs="Arial"/>
        </w:rPr>
        <w:t>###</w:t>
      </w:r>
    </w:p>
    <w:p w14:paraId="265D2519" w14:textId="0103CF5B" w:rsidR="006F682E" w:rsidRPr="00961B3A" w:rsidRDefault="006F682E" w:rsidP="006F682E">
      <w:pPr>
        <w:jc w:val="center"/>
        <w:rPr>
          <w:rFonts w:ascii="Arial" w:hAnsi="Arial" w:cs="Arial"/>
          <w:sz w:val="6"/>
          <w:szCs w:val="6"/>
        </w:rPr>
      </w:pPr>
    </w:p>
    <w:p w14:paraId="070837F3" w14:textId="025D0F28" w:rsidR="00541E4F" w:rsidRPr="00961B3A" w:rsidRDefault="00541E4F" w:rsidP="00B5697F">
      <w:pPr>
        <w:jc w:val="both"/>
        <w:rPr>
          <w:rFonts w:ascii="Arial" w:hAnsi="Arial" w:cs="Arial"/>
          <w:sz w:val="18"/>
          <w:szCs w:val="18"/>
        </w:rPr>
      </w:pPr>
      <w:r w:rsidRPr="00961B3A">
        <w:rPr>
          <w:rFonts w:ascii="Arial" w:hAnsi="Arial" w:cs="Arial"/>
          <w:sz w:val="18"/>
          <w:szCs w:val="18"/>
        </w:rPr>
        <w:t xml:space="preserve">Contact: </w:t>
      </w:r>
      <w:hyperlink r:id="rId14" w:history="1">
        <w:r w:rsidR="00573F41" w:rsidRPr="00961B3A">
          <w:rPr>
            <w:rStyle w:val="Hyperlink"/>
            <w:rFonts w:ascii="Arial" w:hAnsi="Arial" w:cs="Arial"/>
            <w:i/>
            <w:iCs/>
            <w:sz w:val="18"/>
            <w:szCs w:val="18"/>
          </w:rPr>
          <w:t>relatii.publice@transavia.ro</w:t>
        </w:r>
      </w:hyperlink>
      <w:r w:rsidR="00573F41" w:rsidRPr="00961B3A">
        <w:rPr>
          <w:rFonts w:ascii="Arial" w:hAnsi="Arial" w:cs="Arial"/>
          <w:sz w:val="18"/>
          <w:szCs w:val="18"/>
        </w:rPr>
        <w:t xml:space="preserve"> | </w:t>
      </w:r>
      <w:r w:rsidR="00573F41" w:rsidRPr="00961B3A">
        <w:rPr>
          <w:rFonts w:ascii="Arial" w:hAnsi="Arial" w:cs="Arial"/>
          <w:i/>
          <w:sz w:val="18"/>
          <w:szCs w:val="18"/>
        </w:rPr>
        <w:t>+40 744 544 844</w:t>
      </w:r>
    </w:p>
    <w:sectPr w:rsidR="00541E4F" w:rsidRPr="00961B3A" w:rsidSect="006E17EE">
      <w:headerReference w:type="default" r:id="rId15"/>
      <w:footerReference w:type="default" r:id="rId16"/>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D44E2" w14:textId="77777777" w:rsidR="006F0B82" w:rsidRDefault="006F0B82" w:rsidP="00526ED9">
      <w:pPr>
        <w:spacing w:after="0" w:line="240" w:lineRule="auto"/>
      </w:pPr>
      <w:r>
        <w:separator/>
      </w:r>
    </w:p>
  </w:endnote>
  <w:endnote w:type="continuationSeparator" w:id="0">
    <w:p w14:paraId="11314102" w14:textId="77777777" w:rsidR="006F0B82" w:rsidRDefault="006F0B82"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1334152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E81AD" w14:textId="77777777" w:rsidR="006F0B82" w:rsidRDefault="006F0B82" w:rsidP="00526ED9">
      <w:pPr>
        <w:spacing w:after="0" w:line="240" w:lineRule="auto"/>
      </w:pPr>
      <w:r>
        <w:separator/>
      </w:r>
    </w:p>
  </w:footnote>
  <w:footnote w:type="continuationSeparator" w:id="0">
    <w:p w14:paraId="79104457" w14:textId="77777777" w:rsidR="006F0B82" w:rsidRDefault="006F0B82"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122678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4"/>
  </w:num>
  <w:num w:numId="3" w16cid:durableId="812061183">
    <w:abstractNumId w:val="5"/>
  </w:num>
  <w:num w:numId="4" w16cid:durableId="250244124">
    <w:abstractNumId w:val="2"/>
  </w:num>
  <w:num w:numId="5" w16cid:durableId="533731723">
    <w:abstractNumId w:val="6"/>
  </w:num>
  <w:num w:numId="6" w16cid:durableId="1405300328">
    <w:abstractNumId w:val="1"/>
  </w:num>
  <w:num w:numId="7" w16cid:durableId="765660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48A2"/>
    <w:rsid w:val="00006287"/>
    <w:rsid w:val="00006EC7"/>
    <w:rsid w:val="0001030A"/>
    <w:rsid w:val="000153F8"/>
    <w:rsid w:val="00017095"/>
    <w:rsid w:val="00033656"/>
    <w:rsid w:val="000466B6"/>
    <w:rsid w:val="00052965"/>
    <w:rsid w:val="0005765D"/>
    <w:rsid w:val="0006780C"/>
    <w:rsid w:val="00073A8D"/>
    <w:rsid w:val="00082FD1"/>
    <w:rsid w:val="00084103"/>
    <w:rsid w:val="00084F3E"/>
    <w:rsid w:val="000865A2"/>
    <w:rsid w:val="00086EA3"/>
    <w:rsid w:val="000871CE"/>
    <w:rsid w:val="00091628"/>
    <w:rsid w:val="00092243"/>
    <w:rsid w:val="0009563A"/>
    <w:rsid w:val="000958D6"/>
    <w:rsid w:val="000A186F"/>
    <w:rsid w:val="000A53FD"/>
    <w:rsid w:val="000B320D"/>
    <w:rsid w:val="000C2402"/>
    <w:rsid w:val="000C2CE2"/>
    <w:rsid w:val="000C3E47"/>
    <w:rsid w:val="000C5A01"/>
    <w:rsid w:val="000D5548"/>
    <w:rsid w:val="000E0E1D"/>
    <w:rsid w:val="000E3A1F"/>
    <w:rsid w:val="000E5BB1"/>
    <w:rsid w:val="000E655D"/>
    <w:rsid w:val="000E7F37"/>
    <w:rsid w:val="000F36E8"/>
    <w:rsid w:val="001009E1"/>
    <w:rsid w:val="00101425"/>
    <w:rsid w:val="001036E0"/>
    <w:rsid w:val="00114D5D"/>
    <w:rsid w:val="00115119"/>
    <w:rsid w:val="0011530B"/>
    <w:rsid w:val="001216A8"/>
    <w:rsid w:val="00126BB6"/>
    <w:rsid w:val="00131AFA"/>
    <w:rsid w:val="00131EBF"/>
    <w:rsid w:val="00132B0C"/>
    <w:rsid w:val="00132C33"/>
    <w:rsid w:val="00132E21"/>
    <w:rsid w:val="00134DB7"/>
    <w:rsid w:val="0013785B"/>
    <w:rsid w:val="00140EDA"/>
    <w:rsid w:val="00141CB2"/>
    <w:rsid w:val="00163720"/>
    <w:rsid w:val="00167E38"/>
    <w:rsid w:val="00171CE6"/>
    <w:rsid w:val="0018157C"/>
    <w:rsid w:val="0019094B"/>
    <w:rsid w:val="001924C7"/>
    <w:rsid w:val="0019343C"/>
    <w:rsid w:val="00195B16"/>
    <w:rsid w:val="00196F29"/>
    <w:rsid w:val="001A0A88"/>
    <w:rsid w:val="001A17CB"/>
    <w:rsid w:val="001B302A"/>
    <w:rsid w:val="001B3698"/>
    <w:rsid w:val="001B4992"/>
    <w:rsid w:val="001B7195"/>
    <w:rsid w:val="001C4B2F"/>
    <w:rsid w:val="001C555A"/>
    <w:rsid w:val="001C7987"/>
    <w:rsid w:val="001D1BA6"/>
    <w:rsid w:val="001D346C"/>
    <w:rsid w:val="001D3DA2"/>
    <w:rsid w:val="001D6688"/>
    <w:rsid w:val="001D6934"/>
    <w:rsid w:val="001E519A"/>
    <w:rsid w:val="001E6BAE"/>
    <w:rsid w:val="001E7285"/>
    <w:rsid w:val="001F1A9B"/>
    <w:rsid w:val="001F3C57"/>
    <w:rsid w:val="001F5464"/>
    <w:rsid w:val="001F571A"/>
    <w:rsid w:val="001F61D4"/>
    <w:rsid w:val="002003EA"/>
    <w:rsid w:val="00201837"/>
    <w:rsid w:val="00205B6C"/>
    <w:rsid w:val="002077A1"/>
    <w:rsid w:val="00207E8D"/>
    <w:rsid w:val="00211EB3"/>
    <w:rsid w:val="00213000"/>
    <w:rsid w:val="002131BA"/>
    <w:rsid w:val="00216806"/>
    <w:rsid w:val="0022540A"/>
    <w:rsid w:val="002305C6"/>
    <w:rsid w:val="00230777"/>
    <w:rsid w:val="0023095F"/>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4355"/>
    <w:rsid w:val="0029587B"/>
    <w:rsid w:val="0029599B"/>
    <w:rsid w:val="002A0399"/>
    <w:rsid w:val="002A30C1"/>
    <w:rsid w:val="002B2418"/>
    <w:rsid w:val="002B69BD"/>
    <w:rsid w:val="002C103B"/>
    <w:rsid w:val="002E1B66"/>
    <w:rsid w:val="002E1ECC"/>
    <w:rsid w:val="002E2F31"/>
    <w:rsid w:val="002E40DF"/>
    <w:rsid w:val="002E619A"/>
    <w:rsid w:val="002E7F5B"/>
    <w:rsid w:val="00301B7E"/>
    <w:rsid w:val="003042C2"/>
    <w:rsid w:val="00304EDB"/>
    <w:rsid w:val="00307D08"/>
    <w:rsid w:val="0031371F"/>
    <w:rsid w:val="00317E42"/>
    <w:rsid w:val="0032165E"/>
    <w:rsid w:val="00321FB9"/>
    <w:rsid w:val="00326FA4"/>
    <w:rsid w:val="00332C28"/>
    <w:rsid w:val="00340702"/>
    <w:rsid w:val="0034177B"/>
    <w:rsid w:val="003456A6"/>
    <w:rsid w:val="0034630D"/>
    <w:rsid w:val="00347190"/>
    <w:rsid w:val="0034789B"/>
    <w:rsid w:val="00355236"/>
    <w:rsid w:val="003607B3"/>
    <w:rsid w:val="00360D12"/>
    <w:rsid w:val="0036228D"/>
    <w:rsid w:val="003628E1"/>
    <w:rsid w:val="00363E69"/>
    <w:rsid w:val="00366F48"/>
    <w:rsid w:val="00367C66"/>
    <w:rsid w:val="00375F61"/>
    <w:rsid w:val="00377AAC"/>
    <w:rsid w:val="00382327"/>
    <w:rsid w:val="00390196"/>
    <w:rsid w:val="0039411E"/>
    <w:rsid w:val="003A6A1F"/>
    <w:rsid w:val="003A7DE7"/>
    <w:rsid w:val="003B152E"/>
    <w:rsid w:val="003B611C"/>
    <w:rsid w:val="003D1514"/>
    <w:rsid w:val="003D2463"/>
    <w:rsid w:val="003E0D60"/>
    <w:rsid w:val="003E2DD5"/>
    <w:rsid w:val="003E3472"/>
    <w:rsid w:val="003F0671"/>
    <w:rsid w:val="003F16B0"/>
    <w:rsid w:val="003F1808"/>
    <w:rsid w:val="00407321"/>
    <w:rsid w:val="00410CD0"/>
    <w:rsid w:val="004115A6"/>
    <w:rsid w:val="004167EE"/>
    <w:rsid w:val="004168C9"/>
    <w:rsid w:val="00426889"/>
    <w:rsid w:val="0043273C"/>
    <w:rsid w:val="004374CA"/>
    <w:rsid w:val="00437808"/>
    <w:rsid w:val="00440348"/>
    <w:rsid w:val="00445709"/>
    <w:rsid w:val="00446855"/>
    <w:rsid w:val="00455D3B"/>
    <w:rsid w:val="004577CA"/>
    <w:rsid w:val="00457F31"/>
    <w:rsid w:val="00462158"/>
    <w:rsid w:val="0047736B"/>
    <w:rsid w:val="00477883"/>
    <w:rsid w:val="004835C9"/>
    <w:rsid w:val="00483C25"/>
    <w:rsid w:val="0049145C"/>
    <w:rsid w:val="00496762"/>
    <w:rsid w:val="004A2807"/>
    <w:rsid w:val="004A3426"/>
    <w:rsid w:val="004A6889"/>
    <w:rsid w:val="004A6C90"/>
    <w:rsid w:val="004B0D6C"/>
    <w:rsid w:val="004C1BE9"/>
    <w:rsid w:val="004C64D3"/>
    <w:rsid w:val="004C72A7"/>
    <w:rsid w:val="004D2665"/>
    <w:rsid w:val="004D3031"/>
    <w:rsid w:val="004D6900"/>
    <w:rsid w:val="004D750F"/>
    <w:rsid w:val="004E09C1"/>
    <w:rsid w:val="004E29E0"/>
    <w:rsid w:val="004F4A0C"/>
    <w:rsid w:val="00500D2D"/>
    <w:rsid w:val="00504918"/>
    <w:rsid w:val="00510A9A"/>
    <w:rsid w:val="00511435"/>
    <w:rsid w:val="0051291F"/>
    <w:rsid w:val="00520A5E"/>
    <w:rsid w:val="005232AB"/>
    <w:rsid w:val="005234B5"/>
    <w:rsid w:val="00524193"/>
    <w:rsid w:val="00524737"/>
    <w:rsid w:val="00526ED9"/>
    <w:rsid w:val="00527CE1"/>
    <w:rsid w:val="00541E4F"/>
    <w:rsid w:val="00555928"/>
    <w:rsid w:val="00557CB3"/>
    <w:rsid w:val="00563644"/>
    <w:rsid w:val="0056457F"/>
    <w:rsid w:val="00567ADA"/>
    <w:rsid w:val="005739A2"/>
    <w:rsid w:val="00573F41"/>
    <w:rsid w:val="00573F7C"/>
    <w:rsid w:val="00574B5F"/>
    <w:rsid w:val="00580BF4"/>
    <w:rsid w:val="00584AA2"/>
    <w:rsid w:val="0059077F"/>
    <w:rsid w:val="00591102"/>
    <w:rsid w:val="005917D5"/>
    <w:rsid w:val="00592031"/>
    <w:rsid w:val="005A2D03"/>
    <w:rsid w:val="005A334B"/>
    <w:rsid w:val="005B2434"/>
    <w:rsid w:val="005B257A"/>
    <w:rsid w:val="005B2D8D"/>
    <w:rsid w:val="005B6B8C"/>
    <w:rsid w:val="005C3397"/>
    <w:rsid w:val="005C38E1"/>
    <w:rsid w:val="005C50A5"/>
    <w:rsid w:val="005C722B"/>
    <w:rsid w:val="005D22AC"/>
    <w:rsid w:val="005D4045"/>
    <w:rsid w:val="005D5DD6"/>
    <w:rsid w:val="005E1E75"/>
    <w:rsid w:val="005E4976"/>
    <w:rsid w:val="005E5545"/>
    <w:rsid w:val="005F347B"/>
    <w:rsid w:val="005F69A8"/>
    <w:rsid w:val="00604746"/>
    <w:rsid w:val="006101B3"/>
    <w:rsid w:val="006136DA"/>
    <w:rsid w:val="00615333"/>
    <w:rsid w:val="006211A3"/>
    <w:rsid w:val="00627C9B"/>
    <w:rsid w:val="006375A0"/>
    <w:rsid w:val="00640552"/>
    <w:rsid w:val="00643D87"/>
    <w:rsid w:val="006478E2"/>
    <w:rsid w:val="00656AE8"/>
    <w:rsid w:val="00665B75"/>
    <w:rsid w:val="00666AE8"/>
    <w:rsid w:val="0067078C"/>
    <w:rsid w:val="00671290"/>
    <w:rsid w:val="00671896"/>
    <w:rsid w:val="00674418"/>
    <w:rsid w:val="00674A14"/>
    <w:rsid w:val="00675994"/>
    <w:rsid w:val="00677453"/>
    <w:rsid w:val="006775EB"/>
    <w:rsid w:val="006807FB"/>
    <w:rsid w:val="00680E6A"/>
    <w:rsid w:val="0068221A"/>
    <w:rsid w:val="00682CEE"/>
    <w:rsid w:val="00687566"/>
    <w:rsid w:val="006901CC"/>
    <w:rsid w:val="00690EC2"/>
    <w:rsid w:val="0069122D"/>
    <w:rsid w:val="006A2A49"/>
    <w:rsid w:val="006A76F7"/>
    <w:rsid w:val="006B2145"/>
    <w:rsid w:val="006B22A2"/>
    <w:rsid w:val="006C46AE"/>
    <w:rsid w:val="006C59F5"/>
    <w:rsid w:val="006C6D7A"/>
    <w:rsid w:val="006D72AC"/>
    <w:rsid w:val="006E17EE"/>
    <w:rsid w:val="006E4603"/>
    <w:rsid w:val="006E461A"/>
    <w:rsid w:val="006E5F5E"/>
    <w:rsid w:val="006F0B82"/>
    <w:rsid w:val="006F2455"/>
    <w:rsid w:val="006F3AF4"/>
    <w:rsid w:val="006F5C74"/>
    <w:rsid w:val="006F682E"/>
    <w:rsid w:val="00702921"/>
    <w:rsid w:val="0070602E"/>
    <w:rsid w:val="0072018A"/>
    <w:rsid w:val="00726766"/>
    <w:rsid w:val="007278C5"/>
    <w:rsid w:val="007316DA"/>
    <w:rsid w:val="00737AED"/>
    <w:rsid w:val="00745950"/>
    <w:rsid w:val="0075225D"/>
    <w:rsid w:val="007552B4"/>
    <w:rsid w:val="00763E34"/>
    <w:rsid w:val="00763FAA"/>
    <w:rsid w:val="00764F99"/>
    <w:rsid w:val="007677A4"/>
    <w:rsid w:val="00780E26"/>
    <w:rsid w:val="00782215"/>
    <w:rsid w:val="00791097"/>
    <w:rsid w:val="007924BA"/>
    <w:rsid w:val="00793F9B"/>
    <w:rsid w:val="007950C1"/>
    <w:rsid w:val="007A7181"/>
    <w:rsid w:val="007B0FB7"/>
    <w:rsid w:val="007B492C"/>
    <w:rsid w:val="007B68AA"/>
    <w:rsid w:val="007B7A41"/>
    <w:rsid w:val="007C3DB4"/>
    <w:rsid w:val="007C63C3"/>
    <w:rsid w:val="007C757A"/>
    <w:rsid w:val="007D4C67"/>
    <w:rsid w:val="007D5995"/>
    <w:rsid w:val="007D7575"/>
    <w:rsid w:val="007D7A27"/>
    <w:rsid w:val="007E1933"/>
    <w:rsid w:val="007E20EF"/>
    <w:rsid w:val="007E4B21"/>
    <w:rsid w:val="007E686B"/>
    <w:rsid w:val="007F0C70"/>
    <w:rsid w:val="007F1682"/>
    <w:rsid w:val="00800B33"/>
    <w:rsid w:val="00801F3B"/>
    <w:rsid w:val="00803804"/>
    <w:rsid w:val="008052BF"/>
    <w:rsid w:val="008115C5"/>
    <w:rsid w:val="0081485A"/>
    <w:rsid w:val="00814D3B"/>
    <w:rsid w:val="008152E5"/>
    <w:rsid w:val="00816916"/>
    <w:rsid w:val="00817F6B"/>
    <w:rsid w:val="00820AE3"/>
    <w:rsid w:val="008226AA"/>
    <w:rsid w:val="008243C6"/>
    <w:rsid w:val="008267AE"/>
    <w:rsid w:val="008270BD"/>
    <w:rsid w:val="008276CB"/>
    <w:rsid w:val="008319E8"/>
    <w:rsid w:val="0083499C"/>
    <w:rsid w:val="00834B90"/>
    <w:rsid w:val="00835AC4"/>
    <w:rsid w:val="008360A0"/>
    <w:rsid w:val="00840EB0"/>
    <w:rsid w:val="00840F7B"/>
    <w:rsid w:val="008434EB"/>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51EE"/>
    <w:rsid w:val="008A4BD0"/>
    <w:rsid w:val="008A5E15"/>
    <w:rsid w:val="008A7644"/>
    <w:rsid w:val="008B0D40"/>
    <w:rsid w:val="008B4186"/>
    <w:rsid w:val="008D2336"/>
    <w:rsid w:val="008D4C21"/>
    <w:rsid w:val="008D6E8F"/>
    <w:rsid w:val="008D7FF2"/>
    <w:rsid w:val="008E0211"/>
    <w:rsid w:val="008E0771"/>
    <w:rsid w:val="008E4C2E"/>
    <w:rsid w:val="008E4EF8"/>
    <w:rsid w:val="008E6BBD"/>
    <w:rsid w:val="0090074E"/>
    <w:rsid w:val="0090192C"/>
    <w:rsid w:val="00902E0D"/>
    <w:rsid w:val="0090759A"/>
    <w:rsid w:val="0091232D"/>
    <w:rsid w:val="00914D01"/>
    <w:rsid w:val="009154A2"/>
    <w:rsid w:val="00924797"/>
    <w:rsid w:val="00930EF6"/>
    <w:rsid w:val="009326E1"/>
    <w:rsid w:val="009349D2"/>
    <w:rsid w:val="00935192"/>
    <w:rsid w:val="009358BD"/>
    <w:rsid w:val="00940505"/>
    <w:rsid w:val="0094458C"/>
    <w:rsid w:val="00955812"/>
    <w:rsid w:val="00961B3A"/>
    <w:rsid w:val="00962F47"/>
    <w:rsid w:val="009635A3"/>
    <w:rsid w:val="009658CA"/>
    <w:rsid w:val="00965D58"/>
    <w:rsid w:val="00966AF9"/>
    <w:rsid w:val="00966F46"/>
    <w:rsid w:val="00970DD4"/>
    <w:rsid w:val="0097206A"/>
    <w:rsid w:val="00972682"/>
    <w:rsid w:val="00977100"/>
    <w:rsid w:val="00977F2D"/>
    <w:rsid w:val="00982B10"/>
    <w:rsid w:val="009841EB"/>
    <w:rsid w:val="00985F83"/>
    <w:rsid w:val="0098666D"/>
    <w:rsid w:val="0099041D"/>
    <w:rsid w:val="00991B03"/>
    <w:rsid w:val="00992188"/>
    <w:rsid w:val="009A03FE"/>
    <w:rsid w:val="009A0F1B"/>
    <w:rsid w:val="009A48FB"/>
    <w:rsid w:val="009B2D39"/>
    <w:rsid w:val="009B33B8"/>
    <w:rsid w:val="009B4B5C"/>
    <w:rsid w:val="009C4EB0"/>
    <w:rsid w:val="009C4FEF"/>
    <w:rsid w:val="009C5DA9"/>
    <w:rsid w:val="009C65A2"/>
    <w:rsid w:val="009D08F6"/>
    <w:rsid w:val="009D6662"/>
    <w:rsid w:val="009D7172"/>
    <w:rsid w:val="009E132F"/>
    <w:rsid w:val="009E5DFF"/>
    <w:rsid w:val="009E5FB4"/>
    <w:rsid w:val="009F271A"/>
    <w:rsid w:val="009F3DE2"/>
    <w:rsid w:val="009F70A0"/>
    <w:rsid w:val="009F7856"/>
    <w:rsid w:val="00A12F46"/>
    <w:rsid w:val="00A135CA"/>
    <w:rsid w:val="00A17711"/>
    <w:rsid w:val="00A37900"/>
    <w:rsid w:val="00A4112E"/>
    <w:rsid w:val="00A4156A"/>
    <w:rsid w:val="00A435C0"/>
    <w:rsid w:val="00A440D6"/>
    <w:rsid w:val="00A47D81"/>
    <w:rsid w:val="00A5281F"/>
    <w:rsid w:val="00A56AFF"/>
    <w:rsid w:val="00A63959"/>
    <w:rsid w:val="00A65B95"/>
    <w:rsid w:val="00A70E37"/>
    <w:rsid w:val="00A85AF3"/>
    <w:rsid w:val="00A9041F"/>
    <w:rsid w:val="00A9095F"/>
    <w:rsid w:val="00A92E3D"/>
    <w:rsid w:val="00A92ED1"/>
    <w:rsid w:val="00AA3632"/>
    <w:rsid w:val="00AA37A3"/>
    <w:rsid w:val="00AA5271"/>
    <w:rsid w:val="00AA53AF"/>
    <w:rsid w:val="00AB6A8B"/>
    <w:rsid w:val="00AC4232"/>
    <w:rsid w:val="00AC55F4"/>
    <w:rsid w:val="00AC7DC1"/>
    <w:rsid w:val="00AD17AE"/>
    <w:rsid w:val="00AD4A5E"/>
    <w:rsid w:val="00AD4ED5"/>
    <w:rsid w:val="00AD77AE"/>
    <w:rsid w:val="00AE02C4"/>
    <w:rsid w:val="00AE44D7"/>
    <w:rsid w:val="00AF12C9"/>
    <w:rsid w:val="00AF1342"/>
    <w:rsid w:val="00AF2977"/>
    <w:rsid w:val="00AF36B5"/>
    <w:rsid w:val="00AF688D"/>
    <w:rsid w:val="00B06F6F"/>
    <w:rsid w:val="00B2139E"/>
    <w:rsid w:val="00B30A8F"/>
    <w:rsid w:val="00B35A39"/>
    <w:rsid w:val="00B36293"/>
    <w:rsid w:val="00B41C40"/>
    <w:rsid w:val="00B43A97"/>
    <w:rsid w:val="00B43B67"/>
    <w:rsid w:val="00B461B4"/>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D6927"/>
    <w:rsid w:val="00BE372B"/>
    <w:rsid w:val="00BE6DC3"/>
    <w:rsid w:val="00BF123F"/>
    <w:rsid w:val="00BF2084"/>
    <w:rsid w:val="00BF6AD0"/>
    <w:rsid w:val="00C0758B"/>
    <w:rsid w:val="00C1028A"/>
    <w:rsid w:val="00C103D8"/>
    <w:rsid w:val="00C1474A"/>
    <w:rsid w:val="00C16958"/>
    <w:rsid w:val="00C210EA"/>
    <w:rsid w:val="00C3297F"/>
    <w:rsid w:val="00C33600"/>
    <w:rsid w:val="00C53FBC"/>
    <w:rsid w:val="00C55920"/>
    <w:rsid w:val="00C568DC"/>
    <w:rsid w:val="00C63286"/>
    <w:rsid w:val="00C63C42"/>
    <w:rsid w:val="00C661C6"/>
    <w:rsid w:val="00C7332F"/>
    <w:rsid w:val="00C7472D"/>
    <w:rsid w:val="00C77EAE"/>
    <w:rsid w:val="00C8245C"/>
    <w:rsid w:val="00C861A4"/>
    <w:rsid w:val="00C900A6"/>
    <w:rsid w:val="00C914A2"/>
    <w:rsid w:val="00C919C5"/>
    <w:rsid w:val="00C92FF2"/>
    <w:rsid w:val="00C9335B"/>
    <w:rsid w:val="00C9604D"/>
    <w:rsid w:val="00C96B88"/>
    <w:rsid w:val="00CA0016"/>
    <w:rsid w:val="00CA25D8"/>
    <w:rsid w:val="00CA28EA"/>
    <w:rsid w:val="00CA361D"/>
    <w:rsid w:val="00CB0A88"/>
    <w:rsid w:val="00CB465A"/>
    <w:rsid w:val="00CC6BE1"/>
    <w:rsid w:val="00CD0735"/>
    <w:rsid w:val="00CD6775"/>
    <w:rsid w:val="00CD6F67"/>
    <w:rsid w:val="00CD7A0F"/>
    <w:rsid w:val="00CE156F"/>
    <w:rsid w:val="00CE2C82"/>
    <w:rsid w:val="00CE47C1"/>
    <w:rsid w:val="00CE5C79"/>
    <w:rsid w:val="00CF1F82"/>
    <w:rsid w:val="00CF6977"/>
    <w:rsid w:val="00CF6CB4"/>
    <w:rsid w:val="00D0162B"/>
    <w:rsid w:val="00D022C9"/>
    <w:rsid w:val="00D03997"/>
    <w:rsid w:val="00D147F0"/>
    <w:rsid w:val="00D149C4"/>
    <w:rsid w:val="00D1518A"/>
    <w:rsid w:val="00D1577A"/>
    <w:rsid w:val="00D17B13"/>
    <w:rsid w:val="00D23518"/>
    <w:rsid w:val="00D24629"/>
    <w:rsid w:val="00D32085"/>
    <w:rsid w:val="00D328C7"/>
    <w:rsid w:val="00D34821"/>
    <w:rsid w:val="00D378CC"/>
    <w:rsid w:val="00D53E89"/>
    <w:rsid w:val="00D83B80"/>
    <w:rsid w:val="00D875BE"/>
    <w:rsid w:val="00D91AF7"/>
    <w:rsid w:val="00D9696F"/>
    <w:rsid w:val="00D976D1"/>
    <w:rsid w:val="00DA036E"/>
    <w:rsid w:val="00DA3696"/>
    <w:rsid w:val="00DA435F"/>
    <w:rsid w:val="00DA7A4D"/>
    <w:rsid w:val="00DB1E59"/>
    <w:rsid w:val="00DB4408"/>
    <w:rsid w:val="00DB5392"/>
    <w:rsid w:val="00DB5921"/>
    <w:rsid w:val="00DB5A09"/>
    <w:rsid w:val="00DC0039"/>
    <w:rsid w:val="00DC3438"/>
    <w:rsid w:val="00DD74D3"/>
    <w:rsid w:val="00DF0409"/>
    <w:rsid w:val="00DF0992"/>
    <w:rsid w:val="00DF13D9"/>
    <w:rsid w:val="00DF4190"/>
    <w:rsid w:val="00DF46C5"/>
    <w:rsid w:val="00DF6789"/>
    <w:rsid w:val="00E010CC"/>
    <w:rsid w:val="00E023A4"/>
    <w:rsid w:val="00E04496"/>
    <w:rsid w:val="00E04873"/>
    <w:rsid w:val="00E119AB"/>
    <w:rsid w:val="00E11CCD"/>
    <w:rsid w:val="00E138FB"/>
    <w:rsid w:val="00E21B63"/>
    <w:rsid w:val="00E26537"/>
    <w:rsid w:val="00E27649"/>
    <w:rsid w:val="00E3168B"/>
    <w:rsid w:val="00E36E72"/>
    <w:rsid w:val="00E412BE"/>
    <w:rsid w:val="00E41732"/>
    <w:rsid w:val="00E4619C"/>
    <w:rsid w:val="00E475CE"/>
    <w:rsid w:val="00E51425"/>
    <w:rsid w:val="00E53905"/>
    <w:rsid w:val="00E54720"/>
    <w:rsid w:val="00E55267"/>
    <w:rsid w:val="00E57AFD"/>
    <w:rsid w:val="00E6007B"/>
    <w:rsid w:val="00E616F5"/>
    <w:rsid w:val="00E6455C"/>
    <w:rsid w:val="00E64DA3"/>
    <w:rsid w:val="00E73581"/>
    <w:rsid w:val="00E75EA4"/>
    <w:rsid w:val="00E772C7"/>
    <w:rsid w:val="00E81ED8"/>
    <w:rsid w:val="00E82FDD"/>
    <w:rsid w:val="00E8361D"/>
    <w:rsid w:val="00E86D9E"/>
    <w:rsid w:val="00E91CE7"/>
    <w:rsid w:val="00E9331B"/>
    <w:rsid w:val="00EA6D27"/>
    <w:rsid w:val="00EB4E15"/>
    <w:rsid w:val="00EC1ECA"/>
    <w:rsid w:val="00EC5441"/>
    <w:rsid w:val="00ED0CCB"/>
    <w:rsid w:val="00ED5CEA"/>
    <w:rsid w:val="00EE12DB"/>
    <w:rsid w:val="00EE1BBF"/>
    <w:rsid w:val="00EE675A"/>
    <w:rsid w:val="00EF16C9"/>
    <w:rsid w:val="00EF7ECA"/>
    <w:rsid w:val="00F02CD4"/>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4E1E"/>
    <w:rsid w:val="00F65DB9"/>
    <w:rsid w:val="00F74322"/>
    <w:rsid w:val="00F7556F"/>
    <w:rsid w:val="00F759B3"/>
    <w:rsid w:val="00F75BA5"/>
    <w:rsid w:val="00F83C41"/>
    <w:rsid w:val="00F84C6F"/>
    <w:rsid w:val="00F8745F"/>
    <w:rsid w:val="00F940A8"/>
    <w:rsid w:val="00F97044"/>
    <w:rsid w:val="00FA2F03"/>
    <w:rsid w:val="00FB01CD"/>
    <w:rsid w:val="00FB2295"/>
    <w:rsid w:val="00FB499B"/>
    <w:rsid w:val="00FC1E72"/>
    <w:rsid w:val="00FD40AE"/>
    <w:rsid w:val="00FD505C"/>
    <w:rsid w:val="00FE1CFC"/>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avia.ro/" TargetMode="External"/><Relationship Id="rId13" Type="http://schemas.openxmlformats.org/officeDocument/2006/relationships/hyperlink" Target="https://transavia.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files/Raport_Sustenabilitate_Transavia_2023.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transavia.ro/povestea-papane" TargetMode="Externa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3769</TotalTime>
  <Pages>3</Pages>
  <Words>1726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27</cp:revision>
  <dcterms:created xsi:type="dcterms:W3CDTF">2025-02-17T08:12:00Z</dcterms:created>
  <dcterms:modified xsi:type="dcterms:W3CDTF">2026-04-01T11:23:00Z</dcterms:modified>
</cp:coreProperties>
</file>