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C3297F" w:rsidRDefault="00DF4190" w:rsidP="00573F41">
      <w:pPr>
        <w:spacing w:after="0"/>
        <w:jc w:val="right"/>
        <w:rPr>
          <w:rFonts w:ascii="Arial" w:hAnsi="Arial" w:cs="Arial"/>
          <w:b/>
          <w:bCs/>
          <w:color w:val="FF0000"/>
        </w:rPr>
      </w:pPr>
      <w:r w:rsidRPr="00C3297F">
        <w:rPr>
          <w:rFonts w:ascii="Arial" w:hAnsi="Arial" w:cs="Arial"/>
          <w:b/>
          <w:bCs/>
          <w:color w:val="FF0000"/>
        </w:rPr>
        <w:t>COMUNICAT DE PRESĂ</w:t>
      </w:r>
    </w:p>
    <w:p w14:paraId="3086B6D3" w14:textId="671429E8" w:rsidR="00573F41" w:rsidRPr="00C3297F" w:rsidRDefault="00573F41" w:rsidP="00573F41">
      <w:pPr>
        <w:jc w:val="right"/>
        <w:rPr>
          <w:rFonts w:ascii="Arial" w:hAnsi="Arial" w:cs="Arial"/>
          <w:i/>
          <w:iCs/>
          <w:color w:val="000000" w:themeColor="text1"/>
        </w:rPr>
      </w:pPr>
      <w:r w:rsidRPr="00C3297F">
        <w:rPr>
          <w:rFonts w:ascii="Arial" w:hAnsi="Arial" w:cs="Arial"/>
          <w:i/>
          <w:iCs/>
          <w:color w:val="000000" w:themeColor="text1"/>
        </w:rPr>
        <w:t xml:space="preserve">Pagini: </w:t>
      </w:r>
      <w:r w:rsidR="000C5A01">
        <w:rPr>
          <w:rFonts w:ascii="Arial" w:hAnsi="Arial" w:cs="Arial"/>
          <w:i/>
          <w:iCs/>
          <w:color w:val="000000" w:themeColor="text1"/>
        </w:rPr>
        <w:t>4</w:t>
      </w:r>
    </w:p>
    <w:p w14:paraId="0A3A7059" w14:textId="2C7F4094" w:rsidR="006101B3" w:rsidRPr="00C3297F" w:rsidRDefault="003575C5" w:rsidP="006101B3">
      <w:pPr>
        <w:jc w:val="center"/>
        <w:rPr>
          <w:rFonts w:ascii="Arial" w:hAnsi="Arial" w:cs="Arial"/>
          <w:b/>
          <w:bCs/>
          <w:i/>
          <w:iCs/>
          <w:sz w:val="28"/>
          <w:szCs w:val="28"/>
        </w:rPr>
      </w:pPr>
      <w:bookmarkStart w:id="0" w:name="_Hlk190491985"/>
      <w:r w:rsidRPr="003575C5">
        <w:rPr>
          <w:rFonts w:ascii="Arial" w:hAnsi="Arial" w:cs="Arial"/>
          <w:b/>
          <w:bCs/>
          <w:sz w:val="28"/>
          <w:szCs w:val="28"/>
        </w:rPr>
        <w:t>TRANSAVIA announces the expansion and diversification of its operations by further expanding its 100% integrated business model through a new strategic division</w:t>
      </w:r>
      <w:r>
        <w:rPr>
          <w:rFonts w:ascii="Arial" w:hAnsi="Arial" w:cs="Arial"/>
          <w:b/>
          <w:bCs/>
          <w:sz w:val="28"/>
          <w:szCs w:val="28"/>
        </w:rPr>
        <w:t xml:space="preserve"> with</w:t>
      </w:r>
      <w:r w:rsidRPr="003575C5">
        <w:rPr>
          <w:rFonts w:ascii="Arial" w:hAnsi="Arial" w:cs="Arial"/>
          <w:b/>
          <w:bCs/>
          <w:sz w:val="28"/>
          <w:szCs w:val="28"/>
        </w:rPr>
        <w:t xml:space="preserve"> the largest pet food factory in Romania</w:t>
      </w:r>
      <w:r w:rsidR="008464A9" w:rsidRPr="00C3297F">
        <w:rPr>
          <w:rFonts w:ascii="Arial" w:hAnsi="Arial" w:cs="Arial"/>
          <w:b/>
          <w:bCs/>
          <w:sz w:val="28"/>
          <w:szCs w:val="28"/>
        </w:rPr>
        <w:t xml:space="preserve"> </w:t>
      </w:r>
    </w:p>
    <w:bookmarkEnd w:id="0"/>
    <w:p w14:paraId="6282EBB7" w14:textId="77777777" w:rsidR="00B8075D" w:rsidRPr="00C3297F" w:rsidRDefault="00B8075D">
      <w:pPr>
        <w:rPr>
          <w:rFonts w:ascii="Arial" w:hAnsi="Arial" w:cs="Arial"/>
          <w:b/>
          <w:bCs/>
        </w:rPr>
      </w:pPr>
    </w:p>
    <w:p w14:paraId="0F6BA6C3" w14:textId="087A47BA" w:rsidR="001F5464" w:rsidRPr="00C3297F" w:rsidRDefault="003575C5" w:rsidP="004374CA">
      <w:pPr>
        <w:jc w:val="both"/>
        <w:rPr>
          <w:rFonts w:ascii="Arial" w:hAnsi="Arial" w:cs="Arial"/>
          <w:b/>
          <w:bCs/>
        </w:rPr>
      </w:pPr>
      <w:r w:rsidRPr="003575C5">
        <w:rPr>
          <w:rFonts w:ascii="Arial" w:hAnsi="Arial" w:cs="Arial"/>
          <w:b/>
          <w:bCs/>
          <w:i/>
          <w:iCs/>
        </w:rPr>
        <w:t>November 11, 2025</w:t>
      </w:r>
      <w:r w:rsidR="00390196" w:rsidRPr="00C3297F">
        <w:rPr>
          <w:rFonts w:ascii="Arial" w:hAnsi="Arial" w:cs="Arial"/>
          <w:b/>
          <w:bCs/>
          <w:i/>
          <w:iCs/>
        </w:rPr>
        <w:t xml:space="preserve">. </w:t>
      </w:r>
      <w:r w:rsidR="00C9335B" w:rsidRPr="00C3297F">
        <w:rPr>
          <w:rFonts w:ascii="Arial" w:hAnsi="Arial" w:cs="Arial"/>
          <w:b/>
          <w:bCs/>
          <w:i/>
          <w:iCs/>
        </w:rPr>
        <w:t>Sântimbru, Alba</w:t>
      </w:r>
      <w:r w:rsidR="00390196" w:rsidRPr="00C3297F">
        <w:rPr>
          <w:rFonts w:ascii="Arial" w:hAnsi="Arial" w:cs="Arial"/>
          <w:b/>
          <w:bCs/>
        </w:rPr>
        <w:t>.</w:t>
      </w:r>
      <w:bookmarkStart w:id="1" w:name="_Hlk190492021"/>
      <w:r w:rsidR="00E138FB" w:rsidRPr="00C3297F">
        <w:rPr>
          <w:rFonts w:ascii="Arial" w:hAnsi="Arial" w:cs="Arial"/>
          <w:b/>
          <w:bCs/>
        </w:rPr>
        <w:t xml:space="preserve"> </w:t>
      </w:r>
      <w:hyperlink r:id="rId8" w:history="1">
        <w:r w:rsidR="00C9335B" w:rsidRPr="00C3297F">
          <w:rPr>
            <w:rStyle w:val="Hyperlink"/>
            <w:rFonts w:ascii="Arial" w:hAnsi="Arial" w:cs="Arial"/>
            <w:b/>
            <w:bCs/>
          </w:rPr>
          <w:t>TRANSAVIA</w:t>
        </w:r>
      </w:hyperlink>
      <w:r w:rsidR="008717BE">
        <w:t>,</w:t>
      </w:r>
      <w:r w:rsidR="00C9335B" w:rsidRPr="00C3297F">
        <w:rPr>
          <w:rFonts w:ascii="Arial" w:hAnsi="Arial" w:cs="Arial"/>
          <w:b/>
          <w:bCs/>
        </w:rPr>
        <w:t xml:space="preserve"> </w:t>
      </w:r>
      <w:r w:rsidRPr="003575C5">
        <w:rPr>
          <w:rFonts w:ascii="Arial" w:hAnsi="Arial" w:cs="Arial"/>
          <w:b/>
          <w:bCs/>
        </w:rPr>
        <w:t>Romania’s poultry market leader and one of the most reputable family-owned businesses with 100% Romanian capital, is expanding its unique, fully integrated business model with its own facilities by adding a new line of business: pet food production</w:t>
      </w:r>
      <w:r w:rsidR="005E1E75" w:rsidRPr="00C3297F">
        <w:rPr>
          <w:rFonts w:ascii="Arial" w:hAnsi="Arial" w:cs="Arial"/>
          <w:b/>
          <w:bCs/>
        </w:rPr>
        <w:t xml:space="preserve">. </w:t>
      </w:r>
      <w:r w:rsidRPr="003575C5">
        <w:rPr>
          <w:rFonts w:ascii="Arial" w:hAnsi="Arial" w:cs="Arial"/>
          <w:b/>
          <w:bCs/>
        </w:rPr>
        <w:t>The new division marks a strategic milestone in the company’s development and naturally complements the integrated model that defines the TRANSAVIA brand, adding a new dimension to sustainability and resource optimization</w:t>
      </w:r>
      <w:r>
        <w:rPr>
          <w:rFonts w:ascii="Arial" w:hAnsi="Arial" w:cs="Arial"/>
          <w:b/>
          <w:bCs/>
        </w:rPr>
        <w:t xml:space="preserve">, „from grain to fork”, </w:t>
      </w:r>
      <w:r w:rsidRPr="003575C5">
        <w:rPr>
          <w:rFonts w:ascii="Arial" w:hAnsi="Arial" w:cs="Arial"/>
          <w:b/>
          <w:bCs/>
        </w:rPr>
        <w:t>and now “to bowl”</w:t>
      </w:r>
      <w:r w:rsidR="00377AAC" w:rsidRPr="00C3297F">
        <w:rPr>
          <w:rFonts w:ascii="Arial" w:hAnsi="Arial" w:cs="Arial"/>
          <w:b/>
          <w:bCs/>
        </w:rPr>
        <w:t>.</w:t>
      </w:r>
    </w:p>
    <w:p w14:paraId="3DD5CCD2" w14:textId="6492E096" w:rsidR="001F5464" w:rsidRPr="00084103" w:rsidRDefault="002138C5" w:rsidP="004374CA">
      <w:pPr>
        <w:jc w:val="both"/>
        <w:rPr>
          <w:rFonts w:ascii="Arial" w:hAnsi="Arial" w:cs="Arial"/>
          <w:i/>
          <w:iCs/>
        </w:rPr>
      </w:pPr>
      <w:r>
        <w:rPr>
          <w:rFonts w:ascii="Arial" w:hAnsi="Arial" w:cs="Arial"/>
          <w:i/>
          <w:iCs/>
        </w:rPr>
        <w:t>”</w:t>
      </w:r>
      <w:r w:rsidRPr="002138C5">
        <w:t xml:space="preserve"> </w:t>
      </w:r>
      <w:r w:rsidRPr="002138C5">
        <w:rPr>
          <w:rFonts w:ascii="Arial" w:hAnsi="Arial" w:cs="Arial"/>
          <w:i/>
          <w:iCs/>
        </w:rPr>
        <w:t>We are entering an important strategic stage that will allow us to continue our mission of doing things the right way and offering safe, high-quality products. For us, expanding into pet food is not a change of direction, but a natural continuation of our way of working</w:t>
      </w:r>
      <w:r>
        <w:rPr>
          <w:rFonts w:ascii="Arial" w:hAnsi="Arial" w:cs="Arial"/>
          <w:i/>
          <w:iCs/>
        </w:rPr>
        <w:t>,</w:t>
      </w:r>
      <w:r w:rsidRPr="002138C5">
        <w:rPr>
          <w:rFonts w:ascii="Arial" w:hAnsi="Arial" w:cs="Arial"/>
          <w:i/>
          <w:iCs/>
        </w:rPr>
        <w:t xml:space="preserve"> responsibly, correctly, and with care for everything around us</w:t>
      </w:r>
      <w:r w:rsidR="001F5464" w:rsidRPr="00C3297F">
        <w:rPr>
          <w:rFonts w:ascii="Arial" w:hAnsi="Arial" w:cs="Arial"/>
          <w:i/>
          <w:iCs/>
        </w:rPr>
        <w:t>”,</w:t>
      </w:r>
      <w:r w:rsidR="001F5464" w:rsidRPr="00C3297F">
        <w:rPr>
          <w:rFonts w:ascii="Arial" w:hAnsi="Arial" w:cs="Arial"/>
          <w:b/>
          <w:bCs/>
        </w:rPr>
        <w:t xml:space="preserve"> </w:t>
      </w:r>
      <w:r w:rsidRPr="002138C5">
        <w:rPr>
          <w:rFonts w:ascii="Arial" w:hAnsi="Arial" w:cs="Arial"/>
        </w:rPr>
        <w:t xml:space="preserve">says </w:t>
      </w:r>
      <w:r w:rsidR="001F5464" w:rsidRPr="00C3297F">
        <w:rPr>
          <w:rFonts w:ascii="Arial" w:hAnsi="Arial" w:cs="Arial"/>
          <w:b/>
          <w:bCs/>
        </w:rPr>
        <w:t xml:space="preserve">Ioan Popa, </w:t>
      </w:r>
      <w:r w:rsidRPr="002138C5">
        <w:rPr>
          <w:rFonts w:ascii="Arial" w:hAnsi="Arial" w:cs="Arial"/>
          <w:b/>
          <w:bCs/>
        </w:rPr>
        <w:t xml:space="preserve">President and Founder of </w:t>
      </w:r>
      <w:r w:rsidR="001F5464" w:rsidRPr="00C3297F">
        <w:rPr>
          <w:rFonts w:ascii="Arial" w:hAnsi="Arial" w:cs="Arial"/>
          <w:b/>
          <w:bCs/>
        </w:rPr>
        <w:t xml:space="preserve">TRANSAVIA. </w:t>
      </w:r>
      <w:r>
        <w:rPr>
          <w:rFonts w:ascii="Arial" w:hAnsi="Arial" w:cs="Arial"/>
          <w:i/>
          <w:iCs/>
        </w:rPr>
        <w:t>”</w:t>
      </w:r>
      <w:r w:rsidRPr="002138C5">
        <w:rPr>
          <w:rFonts w:ascii="Arial" w:hAnsi="Arial" w:cs="Arial"/>
          <w:i/>
          <w:iCs/>
        </w:rPr>
        <w:t xml:space="preserve">We have always chosen not to waste anything and to turn resources into value. Now we do the same, offering high-quality products for the four-legged members of families. This new </w:t>
      </w:r>
      <w:r>
        <w:rPr>
          <w:rFonts w:ascii="Arial" w:hAnsi="Arial" w:cs="Arial"/>
          <w:i/>
          <w:iCs/>
        </w:rPr>
        <w:t>division</w:t>
      </w:r>
      <w:r w:rsidRPr="002138C5">
        <w:rPr>
          <w:rFonts w:ascii="Arial" w:hAnsi="Arial" w:cs="Arial"/>
          <w:i/>
          <w:iCs/>
        </w:rPr>
        <w:t xml:space="preserve"> in our 100% integrated model allows us to ensure that every part of the chicken is used efficiently, avoiding by-product waste and reducing food loss. Parts of the chicken that are not preferred by consumers or not destined for human consumption</w:t>
      </w:r>
      <w:r>
        <w:rPr>
          <w:rFonts w:ascii="Arial" w:hAnsi="Arial" w:cs="Arial"/>
          <w:i/>
          <w:iCs/>
        </w:rPr>
        <w:t>,</w:t>
      </w:r>
      <w:r w:rsidRPr="002138C5">
        <w:rPr>
          <w:rFonts w:ascii="Arial" w:hAnsi="Arial" w:cs="Arial"/>
          <w:i/>
          <w:iCs/>
        </w:rPr>
        <w:t xml:space="preserve"> yet perfectly suitable and nutritious for animal food</w:t>
      </w:r>
      <w:r>
        <w:rPr>
          <w:rFonts w:ascii="Arial" w:hAnsi="Arial" w:cs="Arial"/>
          <w:i/>
          <w:iCs/>
        </w:rPr>
        <w:t>,</w:t>
      </w:r>
      <w:r w:rsidRPr="002138C5">
        <w:rPr>
          <w:rFonts w:ascii="Arial" w:hAnsi="Arial" w:cs="Arial"/>
          <w:i/>
          <w:iCs/>
        </w:rPr>
        <w:t xml:space="preserve"> together with other carefully selected ingredients, will be processed into nutritious, safe, high-quality food for dogs and cats.</w:t>
      </w:r>
      <w:r w:rsidR="001F5464" w:rsidRPr="00C3297F">
        <w:rPr>
          <w:rFonts w:ascii="Arial" w:hAnsi="Arial" w:cs="Arial"/>
          <w:i/>
          <w:iCs/>
        </w:rPr>
        <w:t>”</w:t>
      </w:r>
    </w:p>
    <w:p w14:paraId="22B868EA" w14:textId="1BE3FA01" w:rsidR="005E1E75" w:rsidRPr="005E1E75" w:rsidRDefault="002138C5" w:rsidP="005E1E75">
      <w:pPr>
        <w:jc w:val="both"/>
        <w:rPr>
          <w:rFonts w:ascii="Arial" w:hAnsi="Arial" w:cs="Arial"/>
        </w:rPr>
      </w:pPr>
      <w:r w:rsidRPr="002138C5">
        <w:rPr>
          <w:rFonts w:ascii="Arial" w:hAnsi="Arial" w:cs="Arial"/>
        </w:rPr>
        <w:t>The record investment</w:t>
      </w:r>
      <w:r>
        <w:rPr>
          <w:rFonts w:ascii="Arial" w:hAnsi="Arial" w:cs="Arial"/>
        </w:rPr>
        <w:t>,</w:t>
      </w:r>
      <w:r w:rsidRPr="002138C5">
        <w:rPr>
          <w:rFonts w:ascii="Arial" w:hAnsi="Arial" w:cs="Arial"/>
        </w:rPr>
        <w:t xml:space="preserve"> </w:t>
      </w:r>
      <w:r w:rsidRPr="002138C5">
        <w:rPr>
          <w:rFonts w:ascii="Arial" w:hAnsi="Arial" w:cs="Arial"/>
          <w:b/>
          <w:bCs/>
        </w:rPr>
        <w:t>EUR 150 million</w:t>
      </w:r>
      <w:r>
        <w:rPr>
          <w:rFonts w:ascii="Arial" w:hAnsi="Arial" w:cs="Arial"/>
        </w:rPr>
        <w:t>,</w:t>
      </w:r>
      <w:r w:rsidRPr="002138C5">
        <w:rPr>
          <w:rFonts w:ascii="Arial" w:hAnsi="Arial" w:cs="Arial"/>
        </w:rPr>
        <w:t xml:space="preserve"> is entirely funded from the company’s own resources through reinvested profit, representing the </w:t>
      </w:r>
      <w:r w:rsidRPr="002138C5">
        <w:rPr>
          <w:rFonts w:ascii="Arial" w:hAnsi="Arial" w:cs="Arial"/>
          <w:b/>
          <w:bCs/>
        </w:rPr>
        <w:t>largest entrepreneurial initiative of its kind in the region</w:t>
      </w:r>
      <w:r w:rsidR="005E1E75" w:rsidRPr="005E1E75">
        <w:rPr>
          <w:rFonts w:ascii="Arial" w:hAnsi="Arial" w:cs="Arial"/>
        </w:rPr>
        <w:t xml:space="preserve">. </w:t>
      </w:r>
      <w:r w:rsidRPr="002138C5">
        <w:rPr>
          <w:rFonts w:ascii="Arial" w:hAnsi="Arial" w:cs="Arial"/>
        </w:rPr>
        <w:t xml:space="preserve">With a </w:t>
      </w:r>
      <w:r w:rsidRPr="002138C5">
        <w:rPr>
          <w:rFonts w:ascii="Arial" w:hAnsi="Arial" w:cs="Arial"/>
          <w:b/>
          <w:bCs/>
        </w:rPr>
        <w:t>built area of 65,000 m²</w:t>
      </w:r>
      <w:r w:rsidRPr="002138C5">
        <w:rPr>
          <w:rFonts w:ascii="Arial" w:hAnsi="Arial" w:cs="Arial"/>
        </w:rPr>
        <w:t xml:space="preserve"> (the equivalent of nine FIFA-size football </w:t>
      </w:r>
      <w:r w:rsidR="00C312A7">
        <w:rPr>
          <w:rFonts w:ascii="Arial" w:hAnsi="Arial" w:cs="Arial"/>
        </w:rPr>
        <w:t>fields</w:t>
      </w:r>
      <w:r w:rsidRPr="002138C5">
        <w:rPr>
          <w:rFonts w:ascii="Arial" w:hAnsi="Arial" w:cs="Arial"/>
        </w:rPr>
        <w:t xml:space="preserve">), the new factory will produce enough food to feed </w:t>
      </w:r>
      <w:r w:rsidRPr="002138C5">
        <w:rPr>
          <w:rFonts w:ascii="Arial" w:hAnsi="Arial" w:cs="Arial"/>
          <w:b/>
          <w:bCs/>
        </w:rPr>
        <w:t>over 11 million dogs and cats each year</w:t>
      </w:r>
      <w:r w:rsidRPr="002138C5">
        <w:rPr>
          <w:rFonts w:ascii="Arial" w:hAnsi="Arial" w:cs="Arial"/>
        </w:rPr>
        <w:t>, offering a varied range of dry and wet products scientifically formulated by expert teams to ensure optimal nutrition for pets of all ages and breeds</w:t>
      </w:r>
      <w:r w:rsidR="005E1E75" w:rsidRPr="005E1E75">
        <w:rPr>
          <w:rFonts w:ascii="Arial" w:hAnsi="Arial" w:cs="Arial"/>
        </w:rPr>
        <w:t>.</w:t>
      </w:r>
      <w:r w:rsidR="00F3639D" w:rsidRPr="00C3297F">
        <w:rPr>
          <w:rFonts w:ascii="Arial" w:hAnsi="Arial" w:cs="Arial"/>
        </w:rPr>
        <w:t xml:space="preserve"> </w:t>
      </w:r>
      <w:r w:rsidR="00C312A7" w:rsidRPr="00C312A7">
        <w:rPr>
          <w:rFonts w:ascii="Arial" w:hAnsi="Arial" w:cs="Arial"/>
        </w:rPr>
        <w:t xml:space="preserve">Strategically located in </w:t>
      </w:r>
      <w:r w:rsidR="00C312A7" w:rsidRPr="00C312A7">
        <w:rPr>
          <w:rFonts w:ascii="Arial" w:hAnsi="Arial" w:cs="Arial"/>
          <w:b/>
          <w:bCs/>
        </w:rPr>
        <w:t>Ciugud, Alba County</w:t>
      </w:r>
      <w:r w:rsidR="00C312A7" w:rsidRPr="00C312A7">
        <w:rPr>
          <w:rFonts w:ascii="Arial" w:hAnsi="Arial" w:cs="Arial"/>
        </w:rPr>
        <w:t xml:space="preserve">, near the </w:t>
      </w:r>
      <w:r w:rsidR="00C312A7" w:rsidRPr="00C312A7">
        <w:rPr>
          <w:rFonts w:ascii="Arial" w:hAnsi="Arial" w:cs="Arial"/>
          <w:b/>
          <w:bCs/>
        </w:rPr>
        <w:t>A10 Sebeș–Turda highway</w:t>
      </w:r>
      <w:r w:rsidR="00C312A7" w:rsidRPr="00C312A7">
        <w:rPr>
          <w:rFonts w:ascii="Arial" w:hAnsi="Arial" w:cs="Arial"/>
        </w:rPr>
        <w:t xml:space="preserve">, the plant will be </w:t>
      </w:r>
      <w:r w:rsidR="00C312A7" w:rsidRPr="00C312A7">
        <w:rPr>
          <w:rFonts w:ascii="Arial" w:hAnsi="Arial" w:cs="Arial"/>
          <w:b/>
          <w:bCs/>
        </w:rPr>
        <w:t>the largest pet food production facility in Romania and one of the biggest and most modern in Europe</w:t>
      </w:r>
      <w:r w:rsidR="00C312A7" w:rsidRPr="00C312A7">
        <w:rPr>
          <w:rFonts w:ascii="Arial" w:hAnsi="Arial" w:cs="Arial"/>
        </w:rPr>
        <w:t>.</w:t>
      </w:r>
      <w:r w:rsidR="00C312A7">
        <w:rPr>
          <w:rFonts w:ascii="Arial" w:hAnsi="Arial" w:cs="Arial"/>
        </w:rPr>
        <w:t xml:space="preserve"> </w:t>
      </w:r>
      <w:r w:rsidR="00C312A7" w:rsidRPr="00C312A7">
        <w:rPr>
          <w:rFonts w:ascii="Arial" w:hAnsi="Arial" w:cs="Arial"/>
        </w:rPr>
        <w:t xml:space="preserve">At the beginning of next year, TRANSAVIA will start installing equipment, followed by line testing and process calibration, with full production set to begin in the </w:t>
      </w:r>
      <w:r w:rsidR="00C312A7" w:rsidRPr="00C312A7">
        <w:rPr>
          <w:rFonts w:ascii="Arial" w:hAnsi="Arial" w:cs="Arial"/>
          <w:b/>
          <w:bCs/>
        </w:rPr>
        <w:t>second half of 2026</w:t>
      </w:r>
      <w:r w:rsidR="005E1E75" w:rsidRPr="005E1E75">
        <w:rPr>
          <w:rFonts w:ascii="Arial" w:hAnsi="Arial" w:cs="Arial"/>
        </w:rPr>
        <w:t>.</w:t>
      </w:r>
    </w:p>
    <w:p w14:paraId="2A37C9AB" w14:textId="2A0190E1" w:rsidR="007F1682" w:rsidRPr="00C3297F" w:rsidRDefault="00C312A7" w:rsidP="004374CA">
      <w:pPr>
        <w:jc w:val="both"/>
        <w:rPr>
          <w:rFonts w:ascii="Arial" w:hAnsi="Arial" w:cs="Arial"/>
        </w:rPr>
      </w:pPr>
      <w:r>
        <w:rPr>
          <w:rFonts w:ascii="Arial" w:hAnsi="Arial" w:cs="Arial"/>
          <w:i/>
          <w:iCs/>
        </w:rPr>
        <w:t>”</w:t>
      </w:r>
      <w:r w:rsidR="000525DE" w:rsidRPr="000525DE">
        <w:t xml:space="preserve"> </w:t>
      </w:r>
      <w:r w:rsidR="000525DE" w:rsidRPr="000525DE">
        <w:rPr>
          <w:rFonts w:ascii="Arial" w:hAnsi="Arial" w:cs="Arial"/>
          <w:i/>
          <w:iCs/>
        </w:rPr>
        <w:t>This expansion is not simply an investment in a factory; it is an investment in the sustainable future of an economy that can and must create high-value products,”</w:t>
      </w:r>
      <w:r w:rsidR="000525DE">
        <w:rPr>
          <w:rFonts w:ascii="Arial" w:hAnsi="Arial" w:cs="Arial"/>
          <w:i/>
          <w:iCs/>
        </w:rPr>
        <w:t xml:space="preserve">  </w:t>
      </w:r>
      <w:r w:rsidR="000525DE" w:rsidRPr="000525DE">
        <w:rPr>
          <w:rFonts w:ascii="Arial" w:hAnsi="Arial" w:cs="Arial"/>
          <w:i/>
          <w:iCs/>
        </w:rPr>
        <w:t>says Ioan Popa.</w:t>
      </w:r>
      <w:r w:rsidR="000525DE">
        <w:rPr>
          <w:rFonts w:ascii="Arial" w:hAnsi="Arial" w:cs="Arial"/>
          <w:i/>
          <w:iCs/>
        </w:rPr>
        <w:t xml:space="preserve"> </w:t>
      </w:r>
      <w:r w:rsidR="000525DE" w:rsidRPr="000525DE">
        <w:rPr>
          <w:rFonts w:ascii="Arial" w:hAnsi="Arial" w:cs="Arial"/>
          <w:i/>
          <w:iCs/>
        </w:rPr>
        <w:t xml:space="preserve">“We expect this investment to generate lasting prosperity in local communities, acting as a catalyst for economic and social development by stimulating local businesses, strengthening supplier and partner networks, and creating new jobs. Within 2–3 years of launching sales, we aim to increase our </w:t>
      </w:r>
      <w:r w:rsidR="000525DE" w:rsidRPr="000525DE">
        <w:rPr>
          <w:rFonts w:ascii="Arial" w:hAnsi="Arial" w:cs="Arial"/>
          <w:b/>
          <w:bCs/>
          <w:i/>
          <w:iCs/>
        </w:rPr>
        <w:t>EBITDA</w:t>
      </w:r>
      <w:r w:rsidR="000525DE" w:rsidRPr="000525DE">
        <w:rPr>
          <w:rFonts w:ascii="Arial" w:hAnsi="Arial" w:cs="Arial"/>
          <w:i/>
          <w:iCs/>
        </w:rPr>
        <w:t xml:space="preserve"> from more than </w:t>
      </w:r>
      <w:r w:rsidR="000525DE" w:rsidRPr="000525DE">
        <w:rPr>
          <w:rFonts w:ascii="Arial" w:hAnsi="Arial" w:cs="Arial"/>
          <w:b/>
          <w:bCs/>
          <w:i/>
          <w:iCs/>
        </w:rPr>
        <w:t>EUR 100 million</w:t>
      </w:r>
      <w:r w:rsidR="000525DE" w:rsidRPr="000525DE">
        <w:rPr>
          <w:rFonts w:ascii="Arial" w:hAnsi="Arial" w:cs="Arial"/>
          <w:i/>
          <w:iCs/>
        </w:rPr>
        <w:t xml:space="preserve"> today to around </w:t>
      </w:r>
      <w:r w:rsidR="000525DE" w:rsidRPr="000525DE">
        <w:rPr>
          <w:rFonts w:ascii="Arial" w:hAnsi="Arial" w:cs="Arial"/>
          <w:b/>
          <w:bCs/>
          <w:i/>
          <w:iCs/>
        </w:rPr>
        <w:t>EUR 250 million</w:t>
      </w:r>
      <w:r w:rsidR="000525DE" w:rsidRPr="000525DE">
        <w:rPr>
          <w:rFonts w:ascii="Arial" w:hAnsi="Arial" w:cs="Arial"/>
          <w:i/>
          <w:iCs/>
        </w:rPr>
        <w:t>, with a significant contribution from this new division.</w:t>
      </w:r>
    </w:p>
    <w:p w14:paraId="04BC23F8" w14:textId="77777777" w:rsidR="0029256F" w:rsidRDefault="0029256F" w:rsidP="00726766">
      <w:pPr>
        <w:tabs>
          <w:tab w:val="num" w:pos="720"/>
        </w:tabs>
        <w:jc w:val="both"/>
        <w:rPr>
          <w:rFonts w:ascii="Arial" w:hAnsi="Arial" w:cs="Arial"/>
          <w:b/>
          <w:bCs/>
          <w:sz w:val="24"/>
          <w:szCs w:val="24"/>
        </w:rPr>
      </w:pPr>
    </w:p>
    <w:p w14:paraId="647F449E" w14:textId="2742F340" w:rsidR="004F4A0C" w:rsidRPr="000C5A01" w:rsidRDefault="009245D2" w:rsidP="00726766">
      <w:pPr>
        <w:tabs>
          <w:tab w:val="num" w:pos="720"/>
        </w:tabs>
        <w:jc w:val="both"/>
        <w:rPr>
          <w:rFonts w:ascii="Arial" w:hAnsi="Arial" w:cs="Arial"/>
          <w:sz w:val="24"/>
          <w:szCs w:val="24"/>
        </w:rPr>
      </w:pPr>
      <w:r w:rsidRPr="009245D2">
        <w:rPr>
          <w:rFonts w:ascii="Arial" w:hAnsi="Arial" w:cs="Arial"/>
          <w:b/>
          <w:bCs/>
          <w:sz w:val="24"/>
          <w:szCs w:val="24"/>
        </w:rPr>
        <w:lastRenderedPageBreak/>
        <w:t>Sustainably designed, with low environmental footprint and high efficiency</w:t>
      </w:r>
      <w:r w:rsidR="00726766" w:rsidRPr="00726766">
        <w:rPr>
          <w:rFonts w:ascii="Arial" w:hAnsi="Arial" w:cs="Arial"/>
          <w:sz w:val="24"/>
          <w:szCs w:val="24"/>
        </w:rPr>
        <w:t xml:space="preserve"> </w:t>
      </w:r>
    </w:p>
    <w:p w14:paraId="41CEAD3F" w14:textId="7E1385B6" w:rsidR="00726766" w:rsidRPr="009245D2" w:rsidRDefault="009245D2" w:rsidP="00726766">
      <w:pPr>
        <w:tabs>
          <w:tab w:val="num" w:pos="720"/>
        </w:tabs>
        <w:jc w:val="both"/>
        <w:rPr>
          <w:rFonts w:ascii="Arial" w:hAnsi="Arial" w:cs="Arial"/>
        </w:rPr>
      </w:pPr>
      <w:r w:rsidRPr="009245D2">
        <w:rPr>
          <w:rFonts w:ascii="Arial" w:hAnsi="Arial" w:cs="Arial"/>
        </w:rPr>
        <w:t xml:space="preserve">Aligned with TRANSAVIA’s </w:t>
      </w:r>
      <w:r w:rsidRPr="009245D2">
        <w:rPr>
          <w:rFonts w:ascii="Arial" w:hAnsi="Arial" w:cs="Arial"/>
          <w:i/>
          <w:iCs/>
        </w:rPr>
        <w:t>Zero Waste Policy</w:t>
      </w:r>
      <w:r w:rsidRPr="009245D2">
        <w:rPr>
          <w:rFonts w:ascii="Arial" w:hAnsi="Arial" w:cs="Arial"/>
        </w:rPr>
        <w:t>, the new pet food factory will operate at high efficiency, being fully automated, digitized, and robotized.</w:t>
      </w:r>
      <w:r>
        <w:rPr>
          <w:rFonts w:ascii="Arial" w:hAnsi="Arial" w:cs="Arial"/>
        </w:rPr>
        <w:t xml:space="preserve"> </w:t>
      </w:r>
      <w:r w:rsidRPr="009245D2">
        <w:rPr>
          <w:rFonts w:ascii="Arial" w:hAnsi="Arial" w:cs="Arial"/>
        </w:rPr>
        <w:t>The production platform will feature energy, steam, and hot-water recovery systems to optimize consumption. Photovoltaic panels with 12 MWp total installed capacity</w:t>
      </w:r>
      <w:r>
        <w:rPr>
          <w:rFonts w:ascii="Arial" w:hAnsi="Arial" w:cs="Arial"/>
        </w:rPr>
        <w:t xml:space="preserve">, </w:t>
      </w:r>
      <w:r w:rsidRPr="009245D2">
        <w:rPr>
          <w:rFonts w:ascii="Arial" w:hAnsi="Arial" w:cs="Arial"/>
        </w:rPr>
        <w:t>equivalent to the annual electricity use of about 5,000 households</w:t>
      </w:r>
      <w:r>
        <w:rPr>
          <w:rFonts w:ascii="Arial" w:hAnsi="Arial" w:cs="Arial"/>
        </w:rPr>
        <w:t>,</w:t>
      </w:r>
      <w:r w:rsidRPr="009245D2">
        <w:rPr>
          <w:rFonts w:ascii="Arial" w:hAnsi="Arial" w:cs="Arial"/>
        </w:rPr>
        <w:t xml:space="preserve"> together with energy-storage systems, will maximize renewable energy usage.</w:t>
      </w:r>
      <w:r>
        <w:rPr>
          <w:rFonts w:ascii="Arial" w:hAnsi="Arial" w:cs="Arial"/>
        </w:rPr>
        <w:t xml:space="preserve"> </w:t>
      </w:r>
      <w:r w:rsidRPr="009245D2">
        <w:rPr>
          <w:rFonts w:ascii="Arial" w:hAnsi="Arial" w:cs="Arial"/>
        </w:rPr>
        <w:t>The facility will include high-performance filters and its own wastewater treatment plant, and all in-plant handling will be performed by electric, zero-emission equipment.</w:t>
      </w:r>
    </w:p>
    <w:p w14:paraId="322C4ED0" w14:textId="509C5E53" w:rsidR="00F65DB9" w:rsidRPr="00C3297F" w:rsidRDefault="00A21869" w:rsidP="00726766">
      <w:pPr>
        <w:tabs>
          <w:tab w:val="num" w:pos="720"/>
        </w:tabs>
        <w:jc w:val="both"/>
        <w:rPr>
          <w:rFonts w:ascii="Arial" w:hAnsi="Arial" w:cs="Arial"/>
        </w:rPr>
      </w:pPr>
      <w:r w:rsidRPr="00A21869">
        <w:rPr>
          <w:rFonts w:ascii="Arial" w:hAnsi="Arial" w:cs="Arial"/>
        </w:rPr>
        <w:t>The new TRANSAVIA factory will be equipped with state-of-the-art technology enabling automated processes, real-time monitoring, strict quality control, and efficient resource use throughout production.</w:t>
      </w:r>
      <w:r w:rsidRPr="00A21869">
        <w:rPr>
          <w:rFonts w:ascii="Arial" w:hAnsi="Arial" w:cs="Arial"/>
        </w:rPr>
        <w:br/>
        <w:t>Fully digitized, automated, and robotized, the plant will operate a continuous flow</w:t>
      </w:r>
      <w:r>
        <w:rPr>
          <w:rFonts w:ascii="Arial" w:hAnsi="Arial" w:cs="Arial"/>
        </w:rPr>
        <w:t>,</w:t>
      </w:r>
      <w:r w:rsidRPr="00A21869">
        <w:rPr>
          <w:rFonts w:ascii="Arial" w:hAnsi="Arial" w:cs="Arial"/>
        </w:rPr>
        <w:t xml:space="preserve"> from production and</w:t>
      </w:r>
      <w:r>
        <w:rPr>
          <w:rFonts w:ascii="Arial" w:hAnsi="Arial" w:cs="Arial"/>
        </w:rPr>
        <w:t xml:space="preserve"> </w:t>
      </w:r>
      <w:r w:rsidRPr="00A21869">
        <w:rPr>
          <w:rFonts w:ascii="Arial" w:hAnsi="Arial" w:cs="Arial"/>
        </w:rPr>
        <w:t>packaging to logistics</w:t>
      </w:r>
      <w:r>
        <w:rPr>
          <w:rFonts w:ascii="Arial" w:hAnsi="Arial" w:cs="Arial"/>
        </w:rPr>
        <w:t>,</w:t>
      </w:r>
      <w:r w:rsidRPr="00A21869">
        <w:rPr>
          <w:rFonts w:ascii="Arial" w:hAnsi="Arial" w:cs="Arial"/>
        </w:rPr>
        <w:t xml:space="preserve"> ensuring international competitiveness.</w:t>
      </w:r>
      <w:r>
        <w:rPr>
          <w:rFonts w:ascii="Arial" w:hAnsi="Arial" w:cs="Arial"/>
        </w:rPr>
        <w:t xml:space="preserve"> </w:t>
      </w:r>
      <w:r w:rsidRPr="00A21869">
        <w:rPr>
          <w:rFonts w:ascii="Arial" w:hAnsi="Arial" w:cs="Arial"/>
        </w:rPr>
        <w:t>The line will automatically feed itself with the required raw materials, packaging, labels, and printing inks, performing efficiently up to palletization. The warehouse will feature advanced automation, including robotic carts that autonomously transport products and even conduct inventory counts</w:t>
      </w:r>
      <w:r w:rsidR="00726766" w:rsidRPr="00726766">
        <w:rPr>
          <w:rFonts w:ascii="Arial" w:hAnsi="Arial" w:cs="Arial"/>
        </w:rPr>
        <w:t xml:space="preserve">. </w:t>
      </w:r>
    </w:p>
    <w:p w14:paraId="275CDFB4" w14:textId="77777777" w:rsidR="00A21869" w:rsidRDefault="00A21869" w:rsidP="000E3A1F">
      <w:pPr>
        <w:jc w:val="both"/>
        <w:rPr>
          <w:rFonts w:ascii="Arial" w:hAnsi="Arial" w:cs="Arial"/>
        </w:rPr>
      </w:pPr>
      <w:r w:rsidRPr="00A21869">
        <w:rPr>
          <w:rFonts w:ascii="Arial" w:hAnsi="Arial" w:cs="Arial"/>
        </w:rPr>
        <w:t>The supply chain is designed for short routes, avoiding unnecessary transport and maximizing synergies with TRANSAVIA’s core business. The facility will use fresh, high-quality raw materials sourced from TRANSAVIA’s own farms and processed animal proteins produced in the company’s own protein-meal plant</w:t>
      </w:r>
      <w:r>
        <w:rPr>
          <w:rFonts w:ascii="Arial" w:hAnsi="Arial" w:cs="Arial"/>
        </w:rPr>
        <w:t>,</w:t>
      </w:r>
      <w:r w:rsidRPr="00A21869">
        <w:rPr>
          <w:rFonts w:ascii="Arial" w:hAnsi="Arial" w:cs="Arial"/>
        </w:rPr>
        <w:t xml:space="preserve"> the largest in Romania</w:t>
      </w:r>
      <w:r>
        <w:rPr>
          <w:rFonts w:ascii="Arial" w:hAnsi="Arial" w:cs="Arial"/>
        </w:rPr>
        <w:t>,</w:t>
      </w:r>
      <w:r w:rsidRPr="00A21869">
        <w:rPr>
          <w:rFonts w:ascii="Arial" w:hAnsi="Arial" w:cs="Arial"/>
        </w:rPr>
        <w:t xml:space="preserve"> as well as cereals grown by its Vegetal Division on approximately 10,000 hectares.</w:t>
      </w:r>
      <w:r>
        <w:rPr>
          <w:rFonts w:ascii="Arial" w:hAnsi="Arial" w:cs="Arial"/>
        </w:rPr>
        <w:t xml:space="preserve"> </w:t>
      </w:r>
      <w:r w:rsidRPr="00A21869">
        <w:rPr>
          <w:rFonts w:ascii="Arial" w:hAnsi="Arial" w:cs="Arial"/>
        </w:rPr>
        <w:t>To increase efficiency and operational independence, the investment also includes a fully automated</w:t>
      </w:r>
      <w:r w:rsidRPr="00A21869">
        <w:rPr>
          <w:rFonts w:ascii="Arial" w:hAnsi="Arial" w:cs="Arial"/>
          <w:b/>
          <w:bCs/>
        </w:rPr>
        <w:t xml:space="preserve"> </w:t>
      </w:r>
      <w:r w:rsidRPr="00A21869">
        <w:rPr>
          <w:rFonts w:ascii="Arial" w:hAnsi="Arial" w:cs="Arial"/>
          <w:i/>
          <w:iCs/>
        </w:rPr>
        <w:t>in-house unit for metal-can production,</w:t>
      </w:r>
      <w:r w:rsidRPr="00A21869">
        <w:rPr>
          <w:rFonts w:ascii="Arial" w:hAnsi="Arial" w:cs="Arial"/>
        </w:rPr>
        <w:t xml:space="preserve"> integrated into the factory’s technological flow</w:t>
      </w:r>
      <w:r>
        <w:rPr>
          <w:rFonts w:ascii="Arial" w:hAnsi="Arial" w:cs="Arial"/>
        </w:rPr>
        <w:t>.</w:t>
      </w:r>
    </w:p>
    <w:p w14:paraId="0D8A32B0" w14:textId="716D0786" w:rsidR="000E3A1F" w:rsidRPr="00C3297F" w:rsidRDefault="00A21869" w:rsidP="000E3A1F">
      <w:pPr>
        <w:jc w:val="both"/>
        <w:rPr>
          <w:rFonts w:ascii="Arial" w:hAnsi="Arial" w:cs="Arial"/>
        </w:rPr>
      </w:pPr>
      <w:r w:rsidRPr="00A21869">
        <w:rPr>
          <w:rFonts w:ascii="Arial" w:hAnsi="Arial" w:cs="Arial"/>
        </w:rPr>
        <w:t>Through this significant investment, TRANSAVIA will contribute directly to the state budget through taxes and duties, while strengthening local economies by integrating regional producers into a sustainable, high-performance ecosystem.</w:t>
      </w:r>
      <w:r>
        <w:rPr>
          <w:rFonts w:ascii="Arial" w:hAnsi="Arial" w:cs="Arial"/>
        </w:rPr>
        <w:t xml:space="preserve"> </w:t>
      </w:r>
      <w:r w:rsidRPr="00A21869">
        <w:rPr>
          <w:rFonts w:ascii="Arial" w:hAnsi="Arial" w:cs="Arial"/>
        </w:rPr>
        <w:t>The company will also provide guidance and consultancy to help local partners consistently deliver raw materials at the required quality level, supporting the long-term prosperity of local communities</w:t>
      </w:r>
      <w:r w:rsidR="00CE47C1" w:rsidRPr="00CE47C1">
        <w:rPr>
          <w:rFonts w:ascii="Arial" w:hAnsi="Arial" w:cs="Arial"/>
        </w:rPr>
        <w:t>.</w:t>
      </w:r>
      <w:r w:rsidR="00DA7A4D" w:rsidRPr="00C3297F">
        <w:rPr>
          <w:rFonts w:ascii="Arial" w:hAnsi="Arial" w:cs="Arial"/>
        </w:rPr>
        <w:t xml:space="preserve"> </w:t>
      </w:r>
    </w:p>
    <w:p w14:paraId="43E4BF4F" w14:textId="6BEC9366" w:rsidR="000E3A1F" w:rsidRPr="00C3297F" w:rsidRDefault="00A21869" w:rsidP="000E3A1F">
      <w:pPr>
        <w:jc w:val="both"/>
        <w:rPr>
          <w:rFonts w:ascii="Arial" w:hAnsi="Arial" w:cs="Arial"/>
        </w:rPr>
      </w:pPr>
      <w:r w:rsidRPr="00A21869">
        <w:rPr>
          <w:rFonts w:ascii="Arial" w:hAnsi="Arial" w:cs="Arial"/>
        </w:rPr>
        <w:t xml:space="preserve">At the same time, the project will help rebalance Romania’s agri-food trade deficit by bringing innovation, local value, and quality to the pet food sector, a market valued at </w:t>
      </w:r>
      <w:r w:rsidRPr="00A21869">
        <w:rPr>
          <w:rFonts w:ascii="Arial" w:hAnsi="Arial" w:cs="Arial"/>
          <w:b/>
          <w:bCs/>
        </w:rPr>
        <w:t>over EUR 1 billion in 2024</w:t>
      </w:r>
      <w:r w:rsidRPr="00A21869">
        <w:rPr>
          <w:rFonts w:ascii="Arial" w:hAnsi="Arial" w:cs="Arial"/>
        </w:rPr>
        <w:t xml:space="preserve"> (Euromonitor)</w:t>
      </w:r>
      <w:r>
        <w:rPr>
          <w:rFonts w:ascii="Arial" w:hAnsi="Arial" w:cs="Arial"/>
        </w:rPr>
        <w:t>,</w:t>
      </w:r>
      <w:r w:rsidRPr="00A21869">
        <w:rPr>
          <w:rFonts w:ascii="Arial" w:hAnsi="Arial" w:cs="Arial"/>
        </w:rPr>
        <w:t xml:space="preserve"> up nearly </w:t>
      </w:r>
      <w:r w:rsidRPr="00A21869">
        <w:rPr>
          <w:rFonts w:ascii="Arial" w:hAnsi="Arial" w:cs="Arial"/>
          <w:b/>
          <w:bCs/>
        </w:rPr>
        <w:t>10% year-on-year</w:t>
      </w:r>
      <w:r w:rsidR="000E3A1F" w:rsidRPr="00DA7A4D">
        <w:rPr>
          <w:rFonts w:ascii="Arial" w:hAnsi="Arial" w:cs="Arial"/>
        </w:rPr>
        <w:t>.</w:t>
      </w:r>
    </w:p>
    <w:p w14:paraId="47C97595" w14:textId="093CAB0D" w:rsidR="009F271A" w:rsidRPr="009F271A" w:rsidRDefault="00A21869" w:rsidP="009F271A">
      <w:pPr>
        <w:jc w:val="both"/>
        <w:rPr>
          <w:rFonts w:ascii="Arial" w:hAnsi="Arial" w:cs="Arial"/>
          <w:b/>
          <w:bCs/>
        </w:rPr>
      </w:pPr>
      <w:r>
        <w:rPr>
          <w:rFonts w:ascii="Arial" w:hAnsi="Arial" w:cs="Arial"/>
          <w:i/>
          <w:iCs/>
        </w:rPr>
        <w:t>”</w:t>
      </w:r>
      <w:r w:rsidR="00384FBA" w:rsidRPr="00384FBA">
        <w:rPr>
          <w:rFonts w:ascii="Arial" w:hAnsi="Arial" w:cs="Arial"/>
          <w:i/>
          <w:iCs/>
        </w:rPr>
        <w:t>We have observed growing demand for high-quality products in this sector, alongside a lack of local production capacity,</w:t>
      </w:r>
      <w:r w:rsidR="00384FBA">
        <w:rPr>
          <w:rFonts w:ascii="Arial" w:hAnsi="Arial" w:cs="Arial"/>
          <w:i/>
          <w:iCs/>
        </w:rPr>
        <w:t xml:space="preserve"> </w:t>
      </w:r>
      <w:r w:rsidR="00384FBA" w:rsidRPr="00384FBA">
        <w:rPr>
          <w:rFonts w:ascii="Arial" w:hAnsi="Arial" w:cs="Arial"/>
          <w:i/>
          <w:iCs/>
        </w:rPr>
        <w:t>Our expertise in production and distribution allows us to add significant value to the Romanian pet food market. This investment represents a strategic step in diversifying our operations by adding a new interconnected link to our 100% integrated business model and strengthening our regional position.</w:t>
      </w:r>
      <w:r w:rsidR="00384FBA">
        <w:rPr>
          <w:rFonts w:ascii="Arial" w:hAnsi="Arial" w:cs="Arial"/>
          <w:i/>
          <w:iCs/>
        </w:rPr>
        <w:t xml:space="preserve"> </w:t>
      </w:r>
      <w:r w:rsidR="00384FBA" w:rsidRPr="00384FBA">
        <w:rPr>
          <w:rFonts w:ascii="Arial" w:hAnsi="Arial" w:cs="Arial"/>
          <w:i/>
          <w:iCs/>
        </w:rPr>
        <w:t xml:space="preserve">We aim to enter the </w:t>
      </w:r>
      <w:r w:rsidR="00384FBA" w:rsidRPr="00384FBA">
        <w:rPr>
          <w:rFonts w:ascii="Arial" w:hAnsi="Arial" w:cs="Arial"/>
          <w:b/>
          <w:bCs/>
          <w:i/>
          <w:iCs/>
        </w:rPr>
        <w:t>top 10 global pet food producers</w:t>
      </w:r>
      <w:r w:rsidR="00384FBA" w:rsidRPr="00384FBA">
        <w:rPr>
          <w:rFonts w:ascii="Arial" w:hAnsi="Arial" w:cs="Arial"/>
          <w:i/>
          <w:iCs/>
        </w:rPr>
        <w:t>, while maintaining the high standards of quality and sustainability that define TRANSAVIA. This cutting-edge facility will have a lasting economic impact, reinforcing Romania’s position as a global player and promoting Romanian-made pet food products that are nutritious, tasty, and sustainable</w:t>
      </w:r>
      <w:r w:rsidR="009F271A" w:rsidRPr="009F271A">
        <w:rPr>
          <w:rFonts w:ascii="Arial" w:hAnsi="Arial" w:cs="Arial"/>
          <w:i/>
          <w:iCs/>
        </w:rPr>
        <w:t xml:space="preserve">”, </w:t>
      </w:r>
      <w:r w:rsidR="00384FBA">
        <w:rPr>
          <w:rFonts w:ascii="Arial" w:hAnsi="Arial" w:cs="Arial"/>
          <w:i/>
          <w:iCs/>
        </w:rPr>
        <w:t>explain</w:t>
      </w:r>
      <w:r w:rsidR="00384FBA" w:rsidRPr="00384FBA">
        <w:rPr>
          <w:rFonts w:ascii="Arial" w:hAnsi="Arial" w:cs="Arial"/>
          <w:i/>
          <w:iCs/>
        </w:rPr>
        <w:t xml:space="preserve"> </w:t>
      </w:r>
      <w:r w:rsidR="009F271A" w:rsidRPr="009F271A">
        <w:rPr>
          <w:rFonts w:ascii="Arial" w:hAnsi="Arial" w:cs="Arial"/>
          <w:b/>
          <w:bCs/>
        </w:rPr>
        <w:t xml:space="preserve">Theodora Popa-Liteanu, </w:t>
      </w:r>
      <w:r w:rsidR="00384FBA" w:rsidRPr="00384FBA">
        <w:rPr>
          <w:rFonts w:ascii="Arial" w:hAnsi="Arial" w:cs="Arial"/>
          <w:b/>
          <w:bCs/>
          <w:i/>
          <w:iCs/>
        </w:rPr>
        <w:t>Vice President of</w:t>
      </w:r>
      <w:r w:rsidR="00384FBA" w:rsidRPr="00384FBA">
        <w:rPr>
          <w:rFonts w:ascii="Arial" w:hAnsi="Arial" w:cs="Arial"/>
          <w:b/>
          <w:bCs/>
        </w:rPr>
        <w:t xml:space="preserve"> </w:t>
      </w:r>
      <w:r w:rsidR="009F271A" w:rsidRPr="009F271A">
        <w:rPr>
          <w:rFonts w:ascii="Arial" w:hAnsi="Arial" w:cs="Arial"/>
          <w:b/>
          <w:bCs/>
        </w:rPr>
        <w:t>TRANSAVIA</w:t>
      </w:r>
      <w:r w:rsidR="009F271A" w:rsidRPr="009F271A">
        <w:rPr>
          <w:rFonts w:ascii="Arial" w:hAnsi="Arial" w:cs="Arial"/>
          <w:b/>
          <w:bCs/>
          <w:i/>
          <w:iCs/>
        </w:rPr>
        <w:t xml:space="preserve">. </w:t>
      </w:r>
    </w:p>
    <w:p w14:paraId="167B3E5F" w14:textId="77777777" w:rsidR="007552B4" w:rsidRPr="00C3297F" w:rsidRDefault="007552B4" w:rsidP="007552B4">
      <w:pPr>
        <w:jc w:val="both"/>
        <w:rPr>
          <w:rFonts w:ascii="Arial" w:hAnsi="Arial" w:cs="Arial"/>
          <w:b/>
          <w:bCs/>
        </w:rPr>
      </w:pPr>
    </w:p>
    <w:p w14:paraId="5D766B0D" w14:textId="1704E7CB" w:rsidR="007552B4" w:rsidRPr="007552B4" w:rsidRDefault="00401C34" w:rsidP="007552B4">
      <w:pPr>
        <w:jc w:val="both"/>
        <w:rPr>
          <w:rFonts w:ascii="Arial" w:hAnsi="Arial" w:cs="Arial"/>
          <w:b/>
          <w:bCs/>
          <w:sz w:val="24"/>
          <w:szCs w:val="24"/>
        </w:rPr>
      </w:pPr>
      <w:r w:rsidRPr="00401C34">
        <w:rPr>
          <w:rFonts w:ascii="Arial" w:hAnsi="Arial" w:cs="Arial"/>
          <w:b/>
          <w:bCs/>
          <w:sz w:val="24"/>
          <w:szCs w:val="24"/>
        </w:rPr>
        <w:t>“Made the Right Way”: from our family to yours</w:t>
      </w:r>
      <w:r>
        <w:rPr>
          <w:rFonts w:ascii="Arial" w:hAnsi="Arial" w:cs="Arial"/>
          <w:b/>
          <w:bCs/>
          <w:sz w:val="24"/>
          <w:szCs w:val="24"/>
        </w:rPr>
        <w:t>,</w:t>
      </w:r>
      <w:r w:rsidRPr="00401C34">
        <w:rPr>
          <w:rFonts w:ascii="Arial" w:hAnsi="Arial" w:cs="Arial"/>
          <w:b/>
          <w:bCs/>
          <w:sz w:val="24"/>
          <w:szCs w:val="24"/>
        </w:rPr>
        <w:t xml:space="preserve"> for people and their pets</w:t>
      </w:r>
    </w:p>
    <w:p w14:paraId="08A2B8EA" w14:textId="77777777" w:rsidR="00401C34" w:rsidRDefault="00401C34" w:rsidP="00F759B3">
      <w:pPr>
        <w:jc w:val="both"/>
        <w:rPr>
          <w:rFonts w:ascii="Arial" w:hAnsi="Arial" w:cs="Arial"/>
        </w:rPr>
      </w:pPr>
      <w:r w:rsidRPr="00401C34">
        <w:rPr>
          <w:rFonts w:ascii="Arial" w:hAnsi="Arial" w:cs="Arial"/>
        </w:rPr>
        <w:lastRenderedPageBreak/>
        <w:t>The new business line extends TRANSAVIA’s promise</w:t>
      </w:r>
      <w:r>
        <w:rPr>
          <w:rFonts w:ascii="Arial" w:hAnsi="Arial" w:cs="Arial"/>
        </w:rPr>
        <w:t>,</w:t>
      </w:r>
      <w:r w:rsidRPr="00401C34">
        <w:rPr>
          <w:rFonts w:ascii="Arial" w:hAnsi="Arial" w:cs="Arial"/>
        </w:rPr>
        <w:t xml:space="preserve"> </w:t>
      </w:r>
      <w:r w:rsidRPr="00401C34">
        <w:rPr>
          <w:rFonts w:ascii="Arial" w:hAnsi="Arial" w:cs="Arial"/>
          <w:b/>
          <w:bCs/>
        </w:rPr>
        <w:t>“</w:t>
      </w:r>
      <w:r w:rsidRPr="00401C34">
        <w:rPr>
          <w:rFonts w:ascii="Arial" w:hAnsi="Arial" w:cs="Arial"/>
          <w:i/>
          <w:iCs/>
        </w:rPr>
        <w:t>Made the Right Way</w:t>
      </w:r>
      <w:r w:rsidRPr="00401C34">
        <w:rPr>
          <w:rFonts w:ascii="Arial" w:hAnsi="Arial" w:cs="Arial"/>
          <w:b/>
          <w:bCs/>
        </w:rPr>
        <w:t>”</w:t>
      </w:r>
      <w:r>
        <w:rPr>
          <w:rFonts w:ascii="Arial" w:hAnsi="Arial" w:cs="Arial"/>
        </w:rPr>
        <w:t>,</w:t>
      </w:r>
      <w:r w:rsidRPr="00401C34">
        <w:rPr>
          <w:rFonts w:ascii="Arial" w:hAnsi="Arial" w:cs="Arial"/>
        </w:rPr>
        <w:t xml:space="preserve"> to the four-legged members of the extended family.</w:t>
      </w:r>
      <w:r>
        <w:rPr>
          <w:rFonts w:ascii="Arial" w:hAnsi="Arial" w:cs="Arial"/>
        </w:rPr>
        <w:t xml:space="preserve"> </w:t>
      </w:r>
      <w:r w:rsidRPr="00401C34">
        <w:rPr>
          <w:rFonts w:ascii="Arial" w:hAnsi="Arial" w:cs="Arial"/>
        </w:rPr>
        <w:t xml:space="preserve">With over 34 years of experience in the food industry, TRANSAVIA is transferring its expertise in quality, safety, and sustainability management to a new market segment, aiming to </w:t>
      </w:r>
      <w:r w:rsidRPr="00401C34">
        <w:rPr>
          <w:rFonts w:ascii="Arial" w:hAnsi="Arial" w:cs="Arial"/>
          <w:i/>
          <w:iCs/>
        </w:rPr>
        <w:t>redefine end-to-end production standards</w:t>
      </w:r>
      <w:r w:rsidRPr="00401C34">
        <w:rPr>
          <w:rFonts w:ascii="Arial" w:hAnsi="Arial" w:cs="Arial"/>
        </w:rPr>
        <w:t xml:space="preserve"> in the pet food industry.</w:t>
      </w:r>
      <w:r w:rsidRPr="00401C34">
        <w:rPr>
          <w:rFonts w:ascii="Arial" w:hAnsi="Arial" w:cs="Arial"/>
        </w:rPr>
        <w:br/>
        <w:t>Products will be scientifically developed, using fresh, premium-quality ingredients, tailored to the nutritional needs of dogs and cats, ensuring their health and wellbeing and fully complying with EU regulations</w:t>
      </w:r>
      <w:r>
        <w:rPr>
          <w:rFonts w:ascii="Arial" w:hAnsi="Arial" w:cs="Arial"/>
        </w:rPr>
        <w:t>.</w:t>
      </w:r>
    </w:p>
    <w:p w14:paraId="7E5A5EFA" w14:textId="154A4517" w:rsidR="00F759B3" w:rsidRPr="009F271A" w:rsidRDefault="00401C34" w:rsidP="00F759B3">
      <w:pPr>
        <w:jc w:val="both"/>
        <w:rPr>
          <w:rFonts w:ascii="Arial" w:hAnsi="Arial" w:cs="Arial"/>
          <w:b/>
          <w:bCs/>
        </w:rPr>
      </w:pPr>
      <w:r>
        <w:rPr>
          <w:rFonts w:ascii="Arial" w:hAnsi="Arial" w:cs="Arial"/>
          <w:i/>
          <w:iCs/>
        </w:rPr>
        <w:t>”</w:t>
      </w:r>
      <w:r w:rsidRPr="00401C34">
        <w:t xml:space="preserve"> </w:t>
      </w:r>
      <w:r w:rsidRPr="00401C34">
        <w:rPr>
          <w:rFonts w:ascii="Arial" w:hAnsi="Arial" w:cs="Arial"/>
          <w:i/>
          <w:iCs/>
        </w:rPr>
        <w:t>Wherever the TRANSAVIA brand appears, it stands for quality and safety. Our consumers everywhere trust us to keep our promises and never compromise on these priorities</w:t>
      </w:r>
      <w:r>
        <w:rPr>
          <w:rFonts w:ascii="Arial" w:hAnsi="Arial" w:cs="Arial"/>
          <w:i/>
          <w:iCs/>
        </w:rPr>
        <w:t xml:space="preserve">. </w:t>
      </w:r>
      <w:r w:rsidRPr="00401C34">
        <w:rPr>
          <w:rFonts w:ascii="Arial" w:hAnsi="Arial" w:cs="Arial"/>
          <w:i/>
          <w:iCs/>
        </w:rPr>
        <w:t>“For this new segment as well, we will apply the strictest quality and safety standards, using advanced technologies and rigorous testing to ensure every product meets the highest benchmarks.</w:t>
      </w:r>
      <w:r>
        <w:rPr>
          <w:rFonts w:ascii="Arial" w:hAnsi="Arial" w:cs="Arial"/>
          <w:i/>
          <w:iCs/>
        </w:rPr>
        <w:t xml:space="preserve"> </w:t>
      </w:r>
      <w:r w:rsidRPr="00401C34">
        <w:rPr>
          <w:rFonts w:ascii="Arial" w:hAnsi="Arial" w:cs="Arial"/>
          <w:i/>
          <w:iCs/>
        </w:rPr>
        <w:t>Just as in our core business, we will always put the needs and preferences of consumers</w:t>
      </w:r>
      <w:r>
        <w:rPr>
          <w:rFonts w:ascii="Arial" w:hAnsi="Arial" w:cs="Arial"/>
          <w:i/>
          <w:iCs/>
        </w:rPr>
        <w:t>,</w:t>
      </w:r>
      <w:r w:rsidRPr="00401C34">
        <w:rPr>
          <w:rFonts w:ascii="Arial" w:hAnsi="Arial" w:cs="Arial"/>
          <w:i/>
          <w:iCs/>
        </w:rPr>
        <w:t xml:space="preserve"> this time dogs, cats, and their owners</w:t>
      </w:r>
      <w:r>
        <w:rPr>
          <w:rFonts w:ascii="Arial" w:hAnsi="Arial" w:cs="Arial"/>
          <w:i/>
          <w:iCs/>
        </w:rPr>
        <w:t>,</w:t>
      </w:r>
      <w:r w:rsidRPr="00401C34">
        <w:rPr>
          <w:rFonts w:ascii="Arial" w:hAnsi="Arial" w:cs="Arial"/>
          <w:i/>
          <w:iCs/>
        </w:rPr>
        <w:t xml:space="preserve"> at the centre of product development.</w:t>
      </w:r>
      <w:r>
        <w:rPr>
          <w:rFonts w:ascii="Arial" w:hAnsi="Arial" w:cs="Arial"/>
          <w:i/>
          <w:iCs/>
        </w:rPr>
        <w:t xml:space="preserve"> </w:t>
      </w:r>
      <w:r w:rsidRPr="00401C34">
        <w:rPr>
          <w:rFonts w:ascii="Arial" w:hAnsi="Arial" w:cs="Arial"/>
          <w:i/>
          <w:iCs/>
        </w:rPr>
        <w:t>We are confident that the four-legged members of the extended family will love our new products just as much as people love TRANSAVIA’s</w:t>
      </w:r>
      <w:r w:rsidR="00F759B3">
        <w:rPr>
          <w:rFonts w:ascii="Arial" w:hAnsi="Arial" w:cs="Arial"/>
          <w:i/>
          <w:iCs/>
        </w:rPr>
        <w:t xml:space="preserve">”, </w:t>
      </w:r>
      <w:r w:rsidRPr="00401C34">
        <w:rPr>
          <w:rFonts w:ascii="Arial" w:hAnsi="Arial" w:cs="Arial"/>
          <w:i/>
          <w:iCs/>
        </w:rPr>
        <w:t xml:space="preserve">adds </w:t>
      </w:r>
      <w:r w:rsidR="00F759B3" w:rsidRPr="009F271A">
        <w:rPr>
          <w:rFonts w:ascii="Arial" w:hAnsi="Arial" w:cs="Arial"/>
          <w:b/>
          <w:bCs/>
        </w:rPr>
        <w:t>Theodora Popa-Liteanu, Vice</w:t>
      </w:r>
      <w:r>
        <w:rPr>
          <w:rFonts w:ascii="Arial" w:hAnsi="Arial" w:cs="Arial"/>
          <w:b/>
          <w:bCs/>
        </w:rPr>
        <w:t xml:space="preserve"> President</w:t>
      </w:r>
      <w:r w:rsidR="00F759B3" w:rsidRPr="009F271A">
        <w:rPr>
          <w:rFonts w:ascii="Arial" w:hAnsi="Arial" w:cs="Arial"/>
          <w:b/>
          <w:bCs/>
        </w:rPr>
        <w:t xml:space="preserve"> TRANSAVIA</w:t>
      </w:r>
      <w:r w:rsidR="00F759B3" w:rsidRPr="009F271A">
        <w:rPr>
          <w:rFonts w:ascii="Arial" w:hAnsi="Arial" w:cs="Arial"/>
          <w:b/>
          <w:bCs/>
          <w:i/>
          <w:iCs/>
        </w:rPr>
        <w:t xml:space="preserve">. </w:t>
      </w:r>
    </w:p>
    <w:p w14:paraId="3DD5601F" w14:textId="77777777" w:rsidR="00FD40AE" w:rsidRDefault="00FD40AE" w:rsidP="00FD40AE">
      <w:pPr>
        <w:jc w:val="both"/>
        <w:rPr>
          <w:rFonts w:ascii="Arial" w:hAnsi="Arial" w:cs="Arial"/>
        </w:rPr>
      </w:pPr>
    </w:p>
    <w:bookmarkEnd w:id="1"/>
    <w:p w14:paraId="3F17089B" w14:textId="3E92BEF9" w:rsidR="006F6692" w:rsidRPr="006F6692" w:rsidRDefault="006F6692" w:rsidP="006F6692">
      <w:pPr>
        <w:jc w:val="both"/>
        <w:rPr>
          <w:rFonts w:ascii="Arial" w:hAnsi="Arial" w:cs="Arial"/>
          <w:lang w:val="en-US"/>
        </w:rPr>
      </w:pPr>
      <w:r w:rsidRPr="006F6692">
        <w:rPr>
          <w:rFonts w:ascii="Arial" w:hAnsi="Arial" w:cs="Arial"/>
          <w:lang w:val="en-US"/>
        </w:rPr>
        <w:t xml:space="preserve">TRANSAVIA is Romania’s leading poultry producer and one of its most prominent family-owned businesses, operating the </w:t>
      </w:r>
      <w:hyperlink r:id="rId9" w:history="1">
        <w:r w:rsidR="00DC4A06" w:rsidRPr="00DC4A06">
          <w:rPr>
            <w:rStyle w:val="Hyperlink"/>
            <w:rFonts w:ascii="Arial" w:hAnsi="Arial" w:cs="Arial"/>
            <w:b/>
            <w:bCs/>
            <w:i/>
            <w:iCs/>
          </w:rPr>
          <w:t>Fragedo</w:t>
        </w:r>
      </w:hyperlink>
      <w:r w:rsidR="00DC4A06" w:rsidRPr="00DC4A06">
        <w:rPr>
          <w:rFonts w:ascii="Arial" w:hAnsi="Arial" w:cs="Arial"/>
          <w:b/>
          <w:bCs/>
        </w:rPr>
        <w:t xml:space="preserve"> </w:t>
      </w:r>
      <w:r w:rsidRPr="006F6692">
        <w:rPr>
          <w:rFonts w:ascii="Arial" w:hAnsi="Arial" w:cs="Arial"/>
          <w:lang w:val="en-US"/>
        </w:rPr>
        <w:t xml:space="preserve">and </w:t>
      </w:r>
      <w:hyperlink r:id="rId10" w:history="1">
        <w:r w:rsidR="00DC4A06" w:rsidRPr="00DC4A06">
          <w:rPr>
            <w:rStyle w:val="Hyperlink"/>
            <w:rFonts w:ascii="Arial" w:hAnsi="Arial" w:cs="Arial"/>
            <w:b/>
            <w:bCs/>
            <w:i/>
            <w:iCs/>
          </w:rPr>
          <w:t>Papane</w:t>
        </w:r>
      </w:hyperlink>
      <w:r w:rsidR="00DC4A06" w:rsidRPr="00DC4A06">
        <w:rPr>
          <w:rFonts w:ascii="Arial" w:hAnsi="Arial" w:cs="Arial"/>
          <w:b/>
          <w:bCs/>
        </w:rPr>
        <w:t xml:space="preserve"> </w:t>
      </w:r>
      <w:r w:rsidRPr="006F6692">
        <w:rPr>
          <w:rFonts w:ascii="Arial" w:hAnsi="Arial" w:cs="Arial"/>
          <w:lang w:val="en-US"/>
        </w:rPr>
        <w:t>brands.</w:t>
      </w:r>
      <w:r>
        <w:rPr>
          <w:rFonts w:ascii="Arial" w:hAnsi="Arial" w:cs="Arial"/>
          <w:lang w:val="en-US"/>
        </w:rPr>
        <w:t xml:space="preserve"> </w:t>
      </w:r>
      <w:r w:rsidRPr="006F6692">
        <w:rPr>
          <w:rFonts w:ascii="Arial" w:hAnsi="Arial" w:cs="Arial"/>
          <w:lang w:val="en-US"/>
        </w:rPr>
        <w:t>With 100% Romanian capital, the company is one of the country’s largest taxpayers and employers, with around 2,300 employees.</w:t>
      </w:r>
      <w:r>
        <w:rPr>
          <w:rFonts w:ascii="Arial" w:hAnsi="Arial" w:cs="Arial"/>
          <w:lang w:val="en-US"/>
        </w:rPr>
        <w:t xml:space="preserve">  </w:t>
      </w:r>
      <w:r w:rsidRPr="006F6692">
        <w:rPr>
          <w:rFonts w:ascii="Arial" w:hAnsi="Arial" w:cs="Arial"/>
          <w:lang w:val="en-US"/>
        </w:rPr>
        <w:t>TRANSAVIA is the only major regional producer that controls its entire value chain</w:t>
      </w:r>
      <w:r>
        <w:rPr>
          <w:rFonts w:ascii="Arial" w:hAnsi="Arial" w:cs="Arial"/>
          <w:lang w:val="en-US"/>
        </w:rPr>
        <w:t>,</w:t>
      </w:r>
      <w:r w:rsidRPr="006F6692">
        <w:rPr>
          <w:rFonts w:ascii="Arial" w:hAnsi="Arial" w:cs="Arial"/>
          <w:lang w:val="en-US"/>
        </w:rPr>
        <w:t xml:space="preserve"> from grain cultivation to finished product delivery</w:t>
      </w:r>
      <w:r>
        <w:rPr>
          <w:rFonts w:ascii="Arial" w:hAnsi="Arial" w:cs="Arial"/>
          <w:lang w:val="en-US"/>
        </w:rPr>
        <w:t>,</w:t>
      </w:r>
      <w:r w:rsidRPr="006F6692">
        <w:rPr>
          <w:rFonts w:ascii="Arial" w:hAnsi="Arial" w:cs="Arial"/>
          <w:lang w:val="en-US"/>
        </w:rPr>
        <w:t xml:space="preserve"> ensuring full traceability and consistent quality.</w:t>
      </w:r>
      <w:r w:rsidR="00E03F65">
        <w:rPr>
          <w:rFonts w:ascii="Arial" w:hAnsi="Arial" w:cs="Arial"/>
          <w:lang w:val="en-US"/>
        </w:rPr>
        <w:t xml:space="preserve"> </w:t>
      </w:r>
      <w:r w:rsidRPr="006F6692">
        <w:rPr>
          <w:rFonts w:ascii="Arial" w:hAnsi="Arial" w:cs="Arial"/>
          <w:lang w:val="en-US"/>
        </w:rPr>
        <w:t>All chickens come exclusively from its own farms (breeding, hatching, and rearing) and are processed only in company-owned facilities.</w:t>
      </w:r>
    </w:p>
    <w:p w14:paraId="71B1ECC9" w14:textId="1C24ABB8" w:rsidR="006F6692" w:rsidRPr="006F6692" w:rsidRDefault="006F6692" w:rsidP="006F6692">
      <w:pPr>
        <w:jc w:val="both"/>
        <w:rPr>
          <w:rFonts w:ascii="Arial" w:hAnsi="Arial" w:cs="Arial"/>
          <w:lang w:val="en-US"/>
        </w:rPr>
      </w:pPr>
      <w:r w:rsidRPr="006F6692">
        <w:rPr>
          <w:rFonts w:ascii="Arial" w:hAnsi="Arial" w:cs="Arial"/>
          <w:lang w:val="en-US"/>
        </w:rPr>
        <w:t xml:space="preserve">Each year, across eight counties, TRANSAVIA’s farms, slaughterhouses, and processing plant produce </w:t>
      </w:r>
      <w:r w:rsidRPr="006F6692">
        <w:rPr>
          <w:rFonts w:ascii="Arial" w:hAnsi="Arial" w:cs="Arial"/>
          <w:i/>
          <w:iCs/>
          <w:lang w:val="en-US"/>
        </w:rPr>
        <w:t>over 120,000 tonnes of poultry meat,</w:t>
      </w:r>
      <w:r w:rsidRPr="006F6692">
        <w:rPr>
          <w:rFonts w:ascii="Arial" w:hAnsi="Arial" w:cs="Arial"/>
          <w:lang w:val="en-US"/>
        </w:rPr>
        <w:t xml:space="preserve"> meeting the highest international standards of quality and food safety, certified by leading global authorities.</w:t>
      </w:r>
      <w:r w:rsidR="00E03F65">
        <w:rPr>
          <w:rFonts w:ascii="Arial" w:hAnsi="Arial" w:cs="Arial"/>
          <w:lang w:val="en-US"/>
        </w:rPr>
        <w:t xml:space="preserve"> </w:t>
      </w:r>
      <w:r w:rsidRPr="006F6692">
        <w:rPr>
          <w:rFonts w:ascii="Arial" w:hAnsi="Arial" w:cs="Arial"/>
          <w:lang w:val="en-US"/>
        </w:rPr>
        <w:t xml:space="preserve">About </w:t>
      </w:r>
      <w:r w:rsidRPr="006F6692">
        <w:rPr>
          <w:rFonts w:ascii="Arial" w:hAnsi="Arial" w:cs="Arial"/>
          <w:i/>
          <w:iCs/>
          <w:lang w:val="en-US"/>
        </w:rPr>
        <w:t>30% of production is exported</w:t>
      </w:r>
      <w:r w:rsidRPr="006F6692">
        <w:rPr>
          <w:rFonts w:ascii="Arial" w:hAnsi="Arial" w:cs="Arial"/>
          <w:lang w:val="en-US"/>
        </w:rPr>
        <w:t xml:space="preserve"> to European and </w:t>
      </w:r>
      <w:r w:rsidR="00E03F65">
        <w:rPr>
          <w:rFonts w:ascii="Arial" w:hAnsi="Arial" w:cs="Arial"/>
          <w:lang w:val="en-US"/>
        </w:rPr>
        <w:t xml:space="preserve">other </w:t>
      </w:r>
      <w:r w:rsidRPr="006F6692">
        <w:rPr>
          <w:rFonts w:ascii="Arial" w:hAnsi="Arial" w:cs="Arial"/>
          <w:lang w:val="en-US"/>
        </w:rPr>
        <w:t>international markets.</w:t>
      </w:r>
    </w:p>
    <w:p w14:paraId="51D5C9FD" w14:textId="77777777" w:rsidR="006F6692" w:rsidRPr="006F6692" w:rsidRDefault="006F6692" w:rsidP="006F6692">
      <w:pPr>
        <w:jc w:val="both"/>
        <w:rPr>
          <w:rFonts w:ascii="Arial" w:hAnsi="Arial" w:cs="Arial"/>
          <w:lang w:val="en-US"/>
        </w:rPr>
      </w:pPr>
      <w:r w:rsidRPr="006F6692">
        <w:rPr>
          <w:rFonts w:ascii="Arial" w:hAnsi="Arial" w:cs="Arial"/>
          <w:lang w:val="en-US"/>
        </w:rPr>
        <w:t>Over more than 34 years, TRANSAVIA has continuously invested in modernization and state-of-the-art technology, adopting innovation as a source of sustainable growth and long-term predictability.</w:t>
      </w:r>
    </w:p>
    <w:p w14:paraId="11B2C934" w14:textId="2D35CB67" w:rsidR="006F6692" w:rsidRPr="006F6692" w:rsidRDefault="006F6692" w:rsidP="006F6692">
      <w:pPr>
        <w:jc w:val="both"/>
        <w:rPr>
          <w:rFonts w:ascii="Arial" w:hAnsi="Arial" w:cs="Arial"/>
          <w:lang w:val="en-US"/>
        </w:rPr>
      </w:pPr>
      <w:r w:rsidRPr="006F6692">
        <w:rPr>
          <w:rFonts w:ascii="Arial" w:hAnsi="Arial" w:cs="Arial"/>
          <w:lang w:val="en-US"/>
        </w:rPr>
        <w:t xml:space="preserve">According to </w:t>
      </w:r>
      <w:r w:rsidRPr="006F6692">
        <w:rPr>
          <w:rFonts w:ascii="Arial" w:hAnsi="Arial" w:cs="Arial"/>
          <w:b/>
          <w:bCs/>
          <w:lang w:val="en-US"/>
        </w:rPr>
        <w:t>Euromonitor 2024</w:t>
      </w:r>
      <w:r w:rsidRPr="006F6692">
        <w:rPr>
          <w:rFonts w:ascii="Arial" w:hAnsi="Arial" w:cs="Arial"/>
          <w:lang w:val="en-US"/>
        </w:rPr>
        <w:t xml:space="preserve">, Romania has </w:t>
      </w:r>
      <w:r w:rsidRPr="006F6692">
        <w:rPr>
          <w:rFonts w:ascii="Arial" w:hAnsi="Arial" w:cs="Arial"/>
          <w:b/>
          <w:bCs/>
          <w:lang w:val="en-US"/>
        </w:rPr>
        <w:t>over 4.2 million dogs</w:t>
      </w:r>
      <w:r w:rsidRPr="006F6692">
        <w:rPr>
          <w:rFonts w:ascii="Arial" w:hAnsi="Arial" w:cs="Arial"/>
          <w:lang w:val="en-US"/>
        </w:rPr>
        <w:t xml:space="preserve"> (9th in Europe) and </w:t>
      </w:r>
      <w:r w:rsidRPr="006F6692">
        <w:rPr>
          <w:rFonts w:ascii="Arial" w:hAnsi="Arial" w:cs="Arial"/>
          <w:b/>
          <w:bCs/>
          <w:lang w:val="en-US"/>
        </w:rPr>
        <w:t>4.4 million cats</w:t>
      </w:r>
      <w:r w:rsidRPr="006F6692">
        <w:rPr>
          <w:rFonts w:ascii="Arial" w:hAnsi="Arial" w:cs="Arial"/>
          <w:lang w:val="en-US"/>
        </w:rPr>
        <w:t xml:space="preserve"> (10th in Europe). The Romanian pet food market exceeded </w:t>
      </w:r>
      <w:r w:rsidRPr="006F6692">
        <w:rPr>
          <w:rFonts w:ascii="Arial" w:hAnsi="Arial" w:cs="Arial"/>
          <w:b/>
          <w:bCs/>
          <w:lang w:val="en-US"/>
        </w:rPr>
        <w:t>EUR 1 billion (RON 4.93 billion)</w:t>
      </w:r>
      <w:r w:rsidRPr="006F6692">
        <w:rPr>
          <w:rFonts w:ascii="Arial" w:hAnsi="Arial" w:cs="Arial"/>
          <w:lang w:val="en-US"/>
        </w:rPr>
        <w:t xml:space="preserve"> in 2024, up 9.7% vs 2023, with </w:t>
      </w:r>
      <w:r w:rsidRPr="006F6692">
        <w:rPr>
          <w:rFonts w:ascii="Arial" w:hAnsi="Arial" w:cs="Arial"/>
          <w:b/>
          <w:bCs/>
          <w:lang w:val="en-US"/>
        </w:rPr>
        <w:t>63% dog food</w:t>
      </w:r>
      <w:r w:rsidRPr="006F6692">
        <w:rPr>
          <w:rFonts w:ascii="Arial" w:hAnsi="Arial" w:cs="Arial"/>
          <w:lang w:val="en-US"/>
        </w:rPr>
        <w:t xml:space="preserve"> and </w:t>
      </w:r>
      <w:r w:rsidRPr="006F6692">
        <w:rPr>
          <w:rFonts w:ascii="Arial" w:hAnsi="Arial" w:cs="Arial"/>
          <w:b/>
          <w:bCs/>
          <w:lang w:val="en-US"/>
        </w:rPr>
        <w:t>37% cat food</w:t>
      </w:r>
      <w:r w:rsidRPr="006F6692">
        <w:rPr>
          <w:rFonts w:ascii="Arial" w:hAnsi="Arial" w:cs="Arial"/>
          <w:lang w:val="en-US"/>
        </w:rPr>
        <w:t>.</w:t>
      </w:r>
      <w:r>
        <w:rPr>
          <w:rFonts w:ascii="Arial" w:hAnsi="Arial" w:cs="Arial"/>
          <w:lang w:val="en-US"/>
        </w:rPr>
        <w:t xml:space="preserve"> </w:t>
      </w:r>
      <w:r w:rsidRPr="006F6692">
        <w:rPr>
          <w:rFonts w:ascii="Arial" w:hAnsi="Arial" w:cs="Arial"/>
          <w:lang w:val="en-US"/>
        </w:rPr>
        <w:t xml:space="preserve">Less than </w:t>
      </w:r>
      <w:r w:rsidRPr="006F6692">
        <w:rPr>
          <w:rFonts w:ascii="Arial" w:hAnsi="Arial" w:cs="Arial"/>
          <w:b/>
          <w:bCs/>
          <w:lang w:val="en-US"/>
        </w:rPr>
        <w:t>3%</w:t>
      </w:r>
      <w:r w:rsidRPr="006F6692">
        <w:rPr>
          <w:rFonts w:ascii="Arial" w:hAnsi="Arial" w:cs="Arial"/>
          <w:lang w:val="en-US"/>
        </w:rPr>
        <w:t xml:space="preserve"> of pet food sold through modern retail in Romania is currently produced domestically.</w:t>
      </w:r>
    </w:p>
    <w:p w14:paraId="44F3B3FB" w14:textId="3EA79BF6" w:rsidR="00CA28EA" w:rsidRPr="00CA28EA" w:rsidRDefault="00CA28EA" w:rsidP="00CA28EA">
      <w:pPr>
        <w:jc w:val="both"/>
        <w:rPr>
          <w:rFonts w:ascii="Arial" w:hAnsi="Arial" w:cs="Arial"/>
        </w:rPr>
      </w:pPr>
      <w:r w:rsidRPr="00CA28EA">
        <w:rPr>
          <w:rFonts w:ascii="Arial" w:hAnsi="Arial" w:cs="Arial"/>
        </w:rPr>
        <w:t>.</w:t>
      </w:r>
    </w:p>
    <w:p w14:paraId="220BE8C5" w14:textId="77777777" w:rsidR="0075225D" w:rsidRPr="00C3297F" w:rsidRDefault="0075225D" w:rsidP="001B3698">
      <w:pPr>
        <w:jc w:val="both"/>
        <w:rPr>
          <w:rFonts w:ascii="Arial" w:hAnsi="Arial" w:cs="Arial"/>
        </w:rPr>
      </w:pPr>
    </w:p>
    <w:p w14:paraId="01ED5E57" w14:textId="246E3F35" w:rsidR="000871CE" w:rsidRPr="00C3297F" w:rsidRDefault="00E03F65" w:rsidP="00B5697F">
      <w:pPr>
        <w:jc w:val="both"/>
        <w:rPr>
          <w:rFonts w:ascii="Arial" w:hAnsi="Arial" w:cs="Arial"/>
          <w:b/>
          <w:bCs/>
        </w:rPr>
      </w:pPr>
      <w:r>
        <w:rPr>
          <w:rFonts w:ascii="Arial" w:hAnsi="Arial" w:cs="Arial"/>
          <w:b/>
          <w:bCs/>
        </w:rPr>
        <w:t>About</w:t>
      </w:r>
      <w:r w:rsidR="000871CE" w:rsidRPr="00C3297F">
        <w:rPr>
          <w:rFonts w:ascii="Arial" w:hAnsi="Arial" w:cs="Arial"/>
          <w:b/>
          <w:bCs/>
        </w:rPr>
        <w:t xml:space="preserve"> TRANSAVIA</w:t>
      </w:r>
    </w:p>
    <w:bookmarkStart w:id="2" w:name="_Hlk116393217"/>
    <w:bookmarkStart w:id="3" w:name="_Hlk189729361"/>
    <w:p w14:paraId="2FF121E0" w14:textId="6C88FEA6" w:rsidR="00DC4A06" w:rsidRPr="005D3E55" w:rsidRDefault="00DC4A06" w:rsidP="00DC4A06">
      <w:pPr>
        <w:jc w:val="both"/>
        <w:rPr>
          <w:rFonts w:ascii="Arial" w:hAnsi="Arial" w:cs="Arial"/>
          <w:iCs/>
          <w:sz w:val="18"/>
          <w:szCs w:val="18"/>
          <w:lang w:val="en-US"/>
        </w:rPr>
      </w:pPr>
      <w:r>
        <w:rPr>
          <w:rFonts w:ascii="Arial" w:hAnsi="Arial" w:cs="Arial"/>
          <w:sz w:val="16"/>
          <w:szCs w:val="16"/>
        </w:rPr>
        <w:fldChar w:fldCharType="begin"/>
      </w:r>
      <w:r>
        <w:rPr>
          <w:rFonts w:ascii="Arial" w:hAnsi="Arial" w:cs="Arial"/>
          <w:sz w:val="16"/>
          <w:szCs w:val="16"/>
        </w:rPr>
        <w:instrText>HYPERLINK "https://www.transavia.ro/en"</w:instrText>
      </w:r>
      <w:r>
        <w:rPr>
          <w:rFonts w:ascii="Arial" w:hAnsi="Arial" w:cs="Arial"/>
          <w:sz w:val="16"/>
          <w:szCs w:val="16"/>
        </w:rPr>
      </w:r>
      <w:r>
        <w:rPr>
          <w:rFonts w:ascii="Arial" w:hAnsi="Arial" w:cs="Arial"/>
          <w:sz w:val="16"/>
          <w:szCs w:val="16"/>
        </w:rPr>
        <w:fldChar w:fldCharType="separate"/>
      </w:r>
      <w:r w:rsidR="00FD40AE" w:rsidRPr="00DC4A06">
        <w:rPr>
          <w:rStyle w:val="Hyperlink"/>
          <w:rFonts w:ascii="Arial" w:hAnsi="Arial" w:cs="Arial"/>
          <w:sz w:val="16"/>
          <w:szCs w:val="16"/>
        </w:rPr>
        <w:t>TRANSAVIA</w:t>
      </w:r>
      <w:r>
        <w:rPr>
          <w:rFonts w:ascii="Arial" w:hAnsi="Arial" w:cs="Arial"/>
          <w:sz w:val="16"/>
          <w:szCs w:val="16"/>
        </w:rPr>
        <w:fldChar w:fldCharType="end"/>
      </w:r>
      <w:r w:rsidR="00FD40AE" w:rsidRPr="00FD40AE">
        <w:rPr>
          <w:rFonts w:ascii="Arial" w:hAnsi="Arial" w:cs="Arial"/>
          <w:sz w:val="16"/>
          <w:szCs w:val="16"/>
        </w:rPr>
        <w:t xml:space="preserve"> </w:t>
      </w:r>
      <w:r w:rsidRPr="005D3E55">
        <w:rPr>
          <w:rFonts w:ascii="Arial" w:hAnsi="Arial" w:cs="Arial"/>
          <w:iCs/>
          <w:sz w:val="18"/>
          <w:szCs w:val="18"/>
          <w:lang w:val="en-US"/>
        </w:rPr>
        <w:t xml:space="preserve">is the leader of the local poultry market and one of the most important family-owned businesses with 100% Romanian capital. With a strong brand portfolio, including </w:t>
      </w:r>
      <w:hyperlink r:id="rId11" w:history="1">
        <w:r w:rsidRPr="005D3E55">
          <w:rPr>
            <w:rStyle w:val="Hyperlink"/>
            <w:rFonts w:ascii="Arial" w:hAnsi="Arial" w:cs="Arial"/>
            <w:i/>
            <w:sz w:val="18"/>
            <w:szCs w:val="18"/>
            <w:lang w:val="en-US"/>
          </w:rPr>
          <w:t>Fragedo</w:t>
        </w:r>
      </w:hyperlink>
      <w:r w:rsidRPr="005D3E55">
        <w:rPr>
          <w:rFonts w:ascii="Arial" w:hAnsi="Arial" w:cs="Arial"/>
          <w:iCs/>
          <w:sz w:val="18"/>
          <w:szCs w:val="18"/>
          <w:lang w:val="en-US"/>
        </w:rPr>
        <w:t xml:space="preserve"> (premium chicken meat) and </w:t>
      </w:r>
      <w:hyperlink r:id="rId12" w:history="1">
        <w:r w:rsidRPr="005D3E55">
          <w:rPr>
            <w:rStyle w:val="Hyperlink"/>
            <w:rFonts w:ascii="Arial" w:hAnsi="Arial" w:cs="Arial"/>
            <w:i/>
            <w:sz w:val="18"/>
            <w:szCs w:val="18"/>
            <w:lang w:val="en-US"/>
          </w:rPr>
          <w:t>Papane</w:t>
        </w:r>
      </w:hyperlink>
      <w:r w:rsidRPr="005D3E55">
        <w:rPr>
          <w:rFonts w:ascii="Arial" w:hAnsi="Arial" w:cs="Arial"/>
          <w:iCs/>
          <w:sz w:val="18"/>
          <w:szCs w:val="18"/>
          <w:lang w:val="en-US"/>
        </w:rPr>
        <w:t xml:space="preserve"> (chicken-based ready meals), TRANSAVIA also positions itself as a leader in brand equity, holding the most valuable portfolio of brands in the food industry, according to Brand Finance® Romania 2025. Fragedo, the company’s flagship brand, is the first brand in Romania that, following the assessment of the Romanian Advertising Council (RAC), has been granted the right to display </w:t>
      </w:r>
      <w:hyperlink r:id="rId13" w:history="1">
        <w:r w:rsidRPr="005D3E55">
          <w:rPr>
            <w:rStyle w:val="Hyperlink"/>
            <w:rFonts w:ascii="Arial" w:hAnsi="Arial" w:cs="Arial"/>
            <w:iCs/>
            <w:sz w:val="18"/>
            <w:szCs w:val="18"/>
            <w:lang w:val="en-US"/>
          </w:rPr>
          <w:t>the Ethical Brand seal</w:t>
        </w:r>
      </w:hyperlink>
      <w:r w:rsidRPr="005D3E55">
        <w:rPr>
          <w:rFonts w:ascii="Arial" w:hAnsi="Arial" w:cs="Arial"/>
          <w:iCs/>
          <w:sz w:val="18"/>
          <w:szCs w:val="18"/>
          <w:lang w:val="en-US"/>
        </w:rPr>
        <w:t xml:space="preserve"> in its TV commercials</w:t>
      </w:r>
      <w:r>
        <w:rPr>
          <w:rFonts w:ascii="Arial" w:hAnsi="Arial" w:cs="Arial"/>
          <w:iCs/>
          <w:sz w:val="18"/>
          <w:szCs w:val="18"/>
          <w:lang w:val="en-US"/>
        </w:rPr>
        <w:t>,</w:t>
      </w:r>
      <w:r w:rsidRPr="005D3E55">
        <w:rPr>
          <w:rFonts w:ascii="Arial" w:hAnsi="Arial" w:cs="Arial"/>
          <w:iCs/>
          <w:sz w:val="18"/>
          <w:szCs w:val="18"/>
          <w:lang w:val="en-US"/>
        </w:rPr>
        <w:t xml:space="preserve"> a mark attesting to the respect of ethical principles and good advertising practices.</w:t>
      </w:r>
    </w:p>
    <w:p w14:paraId="0D34DD69" w14:textId="77777777" w:rsidR="00E60604" w:rsidRPr="005D3E55" w:rsidRDefault="00E60604" w:rsidP="00E60604">
      <w:pPr>
        <w:jc w:val="both"/>
        <w:rPr>
          <w:rFonts w:ascii="Arial" w:hAnsi="Arial" w:cs="Arial"/>
          <w:iCs/>
          <w:sz w:val="18"/>
          <w:szCs w:val="18"/>
          <w:lang w:val="en-US"/>
        </w:rPr>
      </w:pPr>
      <w:r w:rsidRPr="005D3E55">
        <w:rPr>
          <w:rFonts w:ascii="Arial" w:hAnsi="Arial" w:cs="Arial"/>
          <w:iCs/>
          <w:sz w:val="18"/>
          <w:szCs w:val="18"/>
          <w:lang w:val="en-US"/>
        </w:rPr>
        <w:lastRenderedPageBreak/>
        <w:t>For over 34 years, TRANSAVIA has stood out through a fully integrated “grain-to-fork” business model, being the only major producer in the region that controls the entire production chain</w:t>
      </w:r>
      <w:r>
        <w:rPr>
          <w:rFonts w:ascii="Arial" w:hAnsi="Arial" w:cs="Arial"/>
          <w:iCs/>
          <w:sz w:val="18"/>
          <w:szCs w:val="18"/>
          <w:lang w:val="en-US"/>
        </w:rPr>
        <w:t>,</w:t>
      </w:r>
      <w:r w:rsidRPr="005D3E55">
        <w:rPr>
          <w:rFonts w:ascii="Arial" w:hAnsi="Arial" w:cs="Arial"/>
          <w:iCs/>
          <w:sz w:val="18"/>
          <w:szCs w:val="18"/>
          <w:lang w:val="en-US"/>
        </w:rPr>
        <w:t xml:space="preserve"> from grain cultivation to the final product delivered to consumers. All chickens come exclusively from the company’s own farms (breeding, hatching, and rearing) and are processed only in company-owned facilities, ensuring full traceability and consistent standards of quality and safety. Every year, across its farms located in eight counties, slaughterhouses, and processing plant, this family-owned business produces over 120,000 tons of chicken meat, adhering to the highest quality and food safety standards, confirmed by prestigious international certifications. Approximately 30% of production is destined for export to European countries and other international markets. The company has consistently integrated cutting-edge technology and innovation into its processes, using state-of-the-art equipment to optimize traceability, reduce waste, and guarantee product consistency. Furthermore, TRANSAVIA is a sustainability pioneer in Romania’s food industry, having carried out the largest green energy investment in the sector, securing much of the energy needed for its production processes from its own renewable sources. Since 2019, the company has published annual </w:t>
      </w:r>
      <w:hyperlink r:id="rId14" w:history="1">
        <w:r w:rsidRPr="005D3E55">
          <w:rPr>
            <w:rStyle w:val="Hyperlink"/>
            <w:rFonts w:ascii="Arial" w:hAnsi="Arial" w:cs="Arial"/>
            <w:iCs/>
            <w:sz w:val="18"/>
            <w:szCs w:val="18"/>
            <w:lang w:val="en-US"/>
          </w:rPr>
          <w:t>Sustainability Reports</w:t>
        </w:r>
      </w:hyperlink>
      <w:r w:rsidRPr="005D3E55">
        <w:rPr>
          <w:rFonts w:ascii="Arial" w:hAnsi="Arial" w:cs="Arial"/>
          <w:iCs/>
          <w:sz w:val="18"/>
          <w:szCs w:val="18"/>
          <w:lang w:val="en-US"/>
        </w:rPr>
        <w:t>, reinforcing its commitment to transparency, accountability, and solid governance. In addition, TRANSAVIA is the only Romanian company to sign the European Union’s Code of Conduct on Responsible Food Business and Marketing Practices.</w:t>
      </w:r>
    </w:p>
    <w:p w14:paraId="401EC788" w14:textId="77777777" w:rsidR="00E60604" w:rsidRPr="005D3E55" w:rsidRDefault="00E60604" w:rsidP="00E60604">
      <w:pPr>
        <w:jc w:val="both"/>
        <w:rPr>
          <w:rFonts w:ascii="Arial" w:hAnsi="Arial" w:cs="Arial"/>
          <w:iCs/>
          <w:sz w:val="18"/>
          <w:szCs w:val="18"/>
          <w:lang w:val="en-US"/>
        </w:rPr>
      </w:pPr>
      <w:r w:rsidRPr="005D3E55">
        <w:rPr>
          <w:rFonts w:ascii="Arial" w:hAnsi="Arial" w:cs="Arial"/>
          <w:iCs/>
          <w:sz w:val="18"/>
          <w:szCs w:val="18"/>
          <w:lang w:val="en-US"/>
        </w:rPr>
        <w:t>With over 2,300 employees, TRANSAVIA is one of the largest Romanian employers. Its team, made up of professionals from multiple fields, is the foundation of the company’s sustainable growth and its strong reputation.</w:t>
      </w:r>
    </w:p>
    <w:bookmarkEnd w:id="2"/>
    <w:bookmarkEnd w:id="3"/>
    <w:p w14:paraId="1DC9C5D5" w14:textId="672AB9D0" w:rsidR="00E60604" w:rsidRDefault="00E60604" w:rsidP="00E60604">
      <w:pPr>
        <w:jc w:val="both"/>
        <w:rPr>
          <w:rFonts w:ascii="Arial" w:hAnsi="Arial" w:cs="Arial"/>
          <w:sz w:val="16"/>
          <w:szCs w:val="16"/>
        </w:rPr>
      </w:pPr>
      <w:r w:rsidRPr="00E60604">
        <w:rPr>
          <w:rFonts w:ascii="Arial" w:hAnsi="Arial" w:cs="Arial"/>
          <w:sz w:val="16"/>
          <w:szCs w:val="16"/>
        </w:rPr>
        <w:t>TRANSAVIA is expanding its operations into the regional pet food production sector, further completing its fully integrated “</w:t>
      </w:r>
      <w:r w:rsidRPr="00E60604">
        <w:rPr>
          <w:rFonts w:ascii="Arial" w:hAnsi="Arial" w:cs="Arial"/>
          <w:i/>
          <w:iCs/>
          <w:sz w:val="16"/>
          <w:szCs w:val="16"/>
        </w:rPr>
        <w:t xml:space="preserve">from </w:t>
      </w:r>
      <w:r w:rsidRPr="00E60604">
        <w:rPr>
          <w:rFonts w:ascii="Arial" w:hAnsi="Arial" w:cs="Arial"/>
          <w:i/>
          <w:iCs/>
          <w:sz w:val="16"/>
          <w:szCs w:val="16"/>
        </w:rPr>
        <w:t>grain</w:t>
      </w:r>
      <w:r w:rsidRPr="00E60604">
        <w:rPr>
          <w:rFonts w:ascii="Arial" w:hAnsi="Arial" w:cs="Arial"/>
          <w:i/>
          <w:iCs/>
          <w:sz w:val="16"/>
          <w:szCs w:val="16"/>
        </w:rPr>
        <w:t xml:space="preserve"> to fork</w:t>
      </w:r>
      <w:r w:rsidRPr="00E60604">
        <w:rPr>
          <w:rFonts w:ascii="Arial" w:hAnsi="Arial" w:cs="Arial"/>
          <w:sz w:val="16"/>
          <w:szCs w:val="16"/>
        </w:rPr>
        <w:t xml:space="preserve">” business model with a new </w:t>
      </w:r>
      <w:r>
        <w:rPr>
          <w:rFonts w:ascii="Arial" w:hAnsi="Arial" w:cs="Arial"/>
          <w:sz w:val="16"/>
          <w:szCs w:val="16"/>
        </w:rPr>
        <w:t>business stream,</w:t>
      </w:r>
      <w:r w:rsidRPr="00E60604">
        <w:rPr>
          <w:rFonts w:ascii="Arial" w:hAnsi="Arial" w:cs="Arial"/>
          <w:sz w:val="16"/>
          <w:szCs w:val="16"/>
        </w:rPr>
        <w:t xml:space="preserve"> “to bowl”</w:t>
      </w:r>
      <w:r>
        <w:rPr>
          <w:rFonts w:ascii="Arial" w:hAnsi="Arial" w:cs="Arial"/>
          <w:sz w:val="16"/>
          <w:szCs w:val="16"/>
        </w:rPr>
        <w:t>,</w:t>
      </w:r>
      <w:r w:rsidRPr="00E60604">
        <w:rPr>
          <w:rFonts w:ascii="Arial" w:hAnsi="Arial" w:cs="Arial"/>
          <w:sz w:val="16"/>
          <w:szCs w:val="16"/>
        </w:rPr>
        <w:t xml:space="preserve"> through the largest entrepreneurial investment in the region, worth over EUR 150 million, financed entirely from the company’s own funds by reinvesting its profits.</w:t>
      </w:r>
    </w:p>
    <w:p w14:paraId="64671DCA" w14:textId="2ED789AF" w:rsidR="00E60604" w:rsidRPr="005D3E55" w:rsidRDefault="00E60604" w:rsidP="00E60604">
      <w:pPr>
        <w:jc w:val="both"/>
        <w:rPr>
          <w:rFonts w:ascii="Arial" w:hAnsi="Arial" w:cs="Arial"/>
          <w:iCs/>
          <w:sz w:val="18"/>
          <w:szCs w:val="18"/>
          <w:lang w:val="en-US"/>
        </w:rPr>
      </w:pPr>
      <w:r w:rsidRPr="005D3E55">
        <w:rPr>
          <w:rFonts w:ascii="Arial" w:hAnsi="Arial" w:cs="Arial"/>
          <w:iCs/>
          <w:sz w:val="18"/>
          <w:szCs w:val="18"/>
          <w:lang w:val="en-US"/>
        </w:rPr>
        <w:t xml:space="preserve">For </w:t>
      </w:r>
      <w:r>
        <w:rPr>
          <w:rFonts w:ascii="Arial" w:hAnsi="Arial" w:cs="Arial"/>
          <w:iCs/>
          <w:sz w:val="18"/>
          <w:szCs w:val="18"/>
          <w:lang w:val="en-US"/>
        </w:rPr>
        <w:t>further</w:t>
      </w:r>
      <w:r w:rsidRPr="005D3E55">
        <w:rPr>
          <w:rFonts w:ascii="Arial" w:hAnsi="Arial" w:cs="Arial"/>
          <w:iCs/>
          <w:sz w:val="18"/>
          <w:szCs w:val="18"/>
          <w:lang w:val="en-US"/>
        </w:rPr>
        <w:t xml:space="preserve"> information, visit: </w:t>
      </w:r>
      <w:hyperlink r:id="rId15" w:history="1">
        <w:r w:rsidRPr="002B5E41">
          <w:rPr>
            <w:rStyle w:val="Hyperlink"/>
            <w:rFonts w:ascii="Arial" w:hAnsi="Arial" w:cs="Arial"/>
            <w:iCs/>
            <w:sz w:val="18"/>
            <w:szCs w:val="18"/>
            <w:lang w:val="en-US"/>
          </w:rPr>
          <w:t>https://www.transavia.ro/en</w:t>
        </w:r>
      </w:hyperlink>
      <w:r>
        <w:rPr>
          <w:rFonts w:ascii="Arial" w:hAnsi="Arial" w:cs="Arial"/>
          <w:iCs/>
          <w:sz w:val="18"/>
          <w:szCs w:val="18"/>
          <w:lang w:val="en-US"/>
        </w:rPr>
        <w:t xml:space="preserve">. </w:t>
      </w:r>
    </w:p>
    <w:p w14:paraId="71F70A15" w14:textId="77777777" w:rsidR="006F682E" w:rsidRPr="00C3297F" w:rsidRDefault="006F682E" w:rsidP="006F682E">
      <w:pPr>
        <w:jc w:val="center"/>
        <w:rPr>
          <w:rFonts w:ascii="Arial" w:hAnsi="Arial" w:cs="Arial"/>
          <w:sz w:val="6"/>
          <w:szCs w:val="6"/>
        </w:rPr>
      </w:pPr>
    </w:p>
    <w:p w14:paraId="471B332B" w14:textId="624E53F0" w:rsidR="00573F41" w:rsidRPr="00C3297F" w:rsidRDefault="00541E4F" w:rsidP="006F682E">
      <w:pPr>
        <w:jc w:val="center"/>
        <w:rPr>
          <w:rFonts w:ascii="Arial" w:hAnsi="Arial" w:cs="Arial"/>
        </w:rPr>
      </w:pPr>
      <w:r w:rsidRPr="00C3297F">
        <w:rPr>
          <w:rFonts w:ascii="Arial" w:hAnsi="Arial" w:cs="Arial"/>
        </w:rPr>
        <w:t>###</w:t>
      </w:r>
    </w:p>
    <w:p w14:paraId="265D2519" w14:textId="0103CF5B" w:rsidR="006F682E" w:rsidRPr="00C3297F" w:rsidRDefault="006F682E" w:rsidP="006F682E">
      <w:pPr>
        <w:jc w:val="center"/>
        <w:rPr>
          <w:rFonts w:ascii="Arial" w:hAnsi="Arial" w:cs="Arial"/>
          <w:sz w:val="6"/>
          <w:szCs w:val="6"/>
        </w:rPr>
      </w:pPr>
    </w:p>
    <w:p w14:paraId="070837F3" w14:textId="025D0F28" w:rsidR="00541E4F" w:rsidRPr="00C3297F" w:rsidRDefault="00541E4F" w:rsidP="00B5697F">
      <w:pPr>
        <w:jc w:val="both"/>
        <w:rPr>
          <w:rFonts w:ascii="Arial" w:hAnsi="Arial" w:cs="Arial"/>
          <w:sz w:val="18"/>
          <w:szCs w:val="18"/>
        </w:rPr>
      </w:pPr>
      <w:r w:rsidRPr="00C3297F">
        <w:rPr>
          <w:rFonts w:ascii="Arial" w:hAnsi="Arial" w:cs="Arial"/>
          <w:sz w:val="18"/>
          <w:szCs w:val="18"/>
        </w:rPr>
        <w:t xml:space="preserve">Contact: </w:t>
      </w:r>
      <w:hyperlink r:id="rId16" w:history="1">
        <w:r w:rsidR="00573F41" w:rsidRPr="00C3297F">
          <w:rPr>
            <w:rStyle w:val="Hyperlink"/>
            <w:rFonts w:ascii="Arial" w:hAnsi="Arial" w:cs="Arial"/>
            <w:i/>
            <w:iCs/>
            <w:sz w:val="18"/>
            <w:szCs w:val="18"/>
          </w:rPr>
          <w:t>relatii.publice@transavia.ro</w:t>
        </w:r>
      </w:hyperlink>
      <w:r w:rsidR="00573F41" w:rsidRPr="00C3297F">
        <w:rPr>
          <w:rFonts w:ascii="Arial" w:hAnsi="Arial" w:cs="Arial"/>
          <w:sz w:val="18"/>
          <w:szCs w:val="18"/>
        </w:rPr>
        <w:t xml:space="preserve"> | </w:t>
      </w:r>
      <w:r w:rsidR="00573F41" w:rsidRPr="00C3297F">
        <w:rPr>
          <w:rFonts w:ascii="Arial" w:hAnsi="Arial" w:cs="Arial"/>
          <w:i/>
          <w:sz w:val="18"/>
          <w:szCs w:val="18"/>
        </w:rPr>
        <w:t>+40 744 544 844</w:t>
      </w:r>
    </w:p>
    <w:sectPr w:rsidR="00541E4F" w:rsidRPr="00C3297F" w:rsidSect="006E17EE">
      <w:headerReference w:type="default" r:id="rId17"/>
      <w:footerReference w:type="default" r:id="rId18"/>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60D1A" w14:textId="77777777" w:rsidR="00BF58EC" w:rsidRDefault="00BF58EC" w:rsidP="00526ED9">
      <w:pPr>
        <w:spacing w:after="0" w:line="240" w:lineRule="auto"/>
      </w:pPr>
      <w:r>
        <w:separator/>
      </w:r>
    </w:p>
  </w:endnote>
  <w:endnote w:type="continuationSeparator" w:id="0">
    <w:p w14:paraId="48616381" w14:textId="77777777" w:rsidR="00BF58EC" w:rsidRDefault="00BF58EC"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5039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24423" w14:textId="77777777" w:rsidR="00BF58EC" w:rsidRDefault="00BF58EC" w:rsidP="00526ED9">
      <w:pPr>
        <w:spacing w:after="0" w:line="240" w:lineRule="auto"/>
      </w:pPr>
      <w:r>
        <w:separator/>
      </w:r>
    </w:p>
  </w:footnote>
  <w:footnote w:type="continuationSeparator" w:id="0">
    <w:p w14:paraId="1415F0C0" w14:textId="77777777" w:rsidR="00BF58EC" w:rsidRDefault="00BF58EC"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68974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4"/>
  </w:num>
  <w:num w:numId="3" w16cid:durableId="812061183">
    <w:abstractNumId w:val="5"/>
  </w:num>
  <w:num w:numId="4" w16cid:durableId="250244124">
    <w:abstractNumId w:val="2"/>
  </w:num>
  <w:num w:numId="5" w16cid:durableId="533731723">
    <w:abstractNumId w:val="6"/>
  </w:num>
  <w:num w:numId="6" w16cid:durableId="1405300328">
    <w:abstractNumId w:val="1"/>
  </w:num>
  <w:num w:numId="7" w16cid:durableId="765660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6287"/>
    <w:rsid w:val="00006EC7"/>
    <w:rsid w:val="0001030A"/>
    <w:rsid w:val="000153F8"/>
    <w:rsid w:val="00017095"/>
    <w:rsid w:val="00033656"/>
    <w:rsid w:val="000466B6"/>
    <w:rsid w:val="000525DE"/>
    <w:rsid w:val="00052965"/>
    <w:rsid w:val="0005765D"/>
    <w:rsid w:val="0006780C"/>
    <w:rsid w:val="00073A8D"/>
    <w:rsid w:val="00082FD1"/>
    <w:rsid w:val="00084103"/>
    <w:rsid w:val="00084F3E"/>
    <w:rsid w:val="000871CE"/>
    <w:rsid w:val="00091628"/>
    <w:rsid w:val="00092243"/>
    <w:rsid w:val="0009563A"/>
    <w:rsid w:val="000958D6"/>
    <w:rsid w:val="000A186F"/>
    <w:rsid w:val="000A53FD"/>
    <w:rsid w:val="000B320D"/>
    <w:rsid w:val="000C2402"/>
    <w:rsid w:val="000C2CE2"/>
    <w:rsid w:val="000C5A01"/>
    <w:rsid w:val="000D5548"/>
    <w:rsid w:val="000E0E1D"/>
    <w:rsid w:val="000E3A1F"/>
    <w:rsid w:val="000E655D"/>
    <w:rsid w:val="000E7F37"/>
    <w:rsid w:val="000F36E8"/>
    <w:rsid w:val="001009E1"/>
    <w:rsid w:val="00101425"/>
    <w:rsid w:val="001036E0"/>
    <w:rsid w:val="00114D5D"/>
    <w:rsid w:val="00115119"/>
    <w:rsid w:val="00126BB6"/>
    <w:rsid w:val="00131AFA"/>
    <w:rsid w:val="00131EBF"/>
    <w:rsid w:val="00132B0C"/>
    <w:rsid w:val="00132C33"/>
    <w:rsid w:val="00132E21"/>
    <w:rsid w:val="00134DB7"/>
    <w:rsid w:val="0013785B"/>
    <w:rsid w:val="00140EDA"/>
    <w:rsid w:val="00141CB2"/>
    <w:rsid w:val="00163720"/>
    <w:rsid w:val="00167E38"/>
    <w:rsid w:val="00171CE6"/>
    <w:rsid w:val="0018157C"/>
    <w:rsid w:val="0019094B"/>
    <w:rsid w:val="001924C7"/>
    <w:rsid w:val="0019343C"/>
    <w:rsid w:val="00195B16"/>
    <w:rsid w:val="00196F29"/>
    <w:rsid w:val="001A17CB"/>
    <w:rsid w:val="001B302A"/>
    <w:rsid w:val="001B3698"/>
    <w:rsid w:val="001B4992"/>
    <w:rsid w:val="001B7195"/>
    <w:rsid w:val="001C4B2F"/>
    <w:rsid w:val="001C555A"/>
    <w:rsid w:val="001C7987"/>
    <w:rsid w:val="001D1BA6"/>
    <w:rsid w:val="001D346C"/>
    <w:rsid w:val="001D3DA2"/>
    <w:rsid w:val="001D6688"/>
    <w:rsid w:val="001D6934"/>
    <w:rsid w:val="001E519A"/>
    <w:rsid w:val="001E6BAE"/>
    <w:rsid w:val="001E7285"/>
    <w:rsid w:val="001F1A9B"/>
    <w:rsid w:val="001F3C57"/>
    <w:rsid w:val="001F5464"/>
    <w:rsid w:val="001F61D4"/>
    <w:rsid w:val="002003EA"/>
    <w:rsid w:val="00201837"/>
    <w:rsid w:val="00205B6C"/>
    <w:rsid w:val="002077A1"/>
    <w:rsid w:val="00207E8D"/>
    <w:rsid w:val="00211EB3"/>
    <w:rsid w:val="002131BA"/>
    <w:rsid w:val="002138C5"/>
    <w:rsid w:val="0022540A"/>
    <w:rsid w:val="002305C6"/>
    <w:rsid w:val="00230777"/>
    <w:rsid w:val="0023095F"/>
    <w:rsid w:val="002401FF"/>
    <w:rsid w:val="00246985"/>
    <w:rsid w:val="00255453"/>
    <w:rsid w:val="00265CBD"/>
    <w:rsid w:val="00270C24"/>
    <w:rsid w:val="00270E1F"/>
    <w:rsid w:val="0027311D"/>
    <w:rsid w:val="00273282"/>
    <w:rsid w:val="00280EE1"/>
    <w:rsid w:val="00282E47"/>
    <w:rsid w:val="00284227"/>
    <w:rsid w:val="00290B49"/>
    <w:rsid w:val="0029256F"/>
    <w:rsid w:val="0029587B"/>
    <w:rsid w:val="0029599B"/>
    <w:rsid w:val="002A0399"/>
    <w:rsid w:val="002A30C1"/>
    <w:rsid w:val="002B2418"/>
    <w:rsid w:val="002C103B"/>
    <w:rsid w:val="002E1B66"/>
    <w:rsid w:val="002E1ECC"/>
    <w:rsid w:val="002E2F31"/>
    <w:rsid w:val="002E40DF"/>
    <w:rsid w:val="002E619A"/>
    <w:rsid w:val="002E7F5B"/>
    <w:rsid w:val="00301B7E"/>
    <w:rsid w:val="00304EDB"/>
    <w:rsid w:val="00307D08"/>
    <w:rsid w:val="0031371F"/>
    <w:rsid w:val="00317E42"/>
    <w:rsid w:val="0032165E"/>
    <w:rsid w:val="00321FB9"/>
    <w:rsid w:val="00326FA4"/>
    <w:rsid w:val="00332C28"/>
    <w:rsid w:val="0034177B"/>
    <w:rsid w:val="003456A6"/>
    <w:rsid w:val="00347190"/>
    <w:rsid w:val="0034789B"/>
    <w:rsid w:val="00355236"/>
    <w:rsid w:val="003575C5"/>
    <w:rsid w:val="003607B3"/>
    <w:rsid w:val="00360D12"/>
    <w:rsid w:val="0036228D"/>
    <w:rsid w:val="003628E1"/>
    <w:rsid w:val="00363E69"/>
    <w:rsid w:val="00366F48"/>
    <w:rsid w:val="00367C66"/>
    <w:rsid w:val="00375F61"/>
    <w:rsid w:val="00377AAC"/>
    <w:rsid w:val="00382327"/>
    <w:rsid w:val="00384FBA"/>
    <w:rsid w:val="00390196"/>
    <w:rsid w:val="0039411E"/>
    <w:rsid w:val="003A6A1F"/>
    <w:rsid w:val="003A7DE7"/>
    <w:rsid w:val="003B152E"/>
    <w:rsid w:val="003B611C"/>
    <w:rsid w:val="003D2463"/>
    <w:rsid w:val="003E0D60"/>
    <w:rsid w:val="003E3472"/>
    <w:rsid w:val="003F0671"/>
    <w:rsid w:val="003F16B0"/>
    <w:rsid w:val="003F1808"/>
    <w:rsid w:val="00401C34"/>
    <w:rsid w:val="00407321"/>
    <w:rsid w:val="004167EE"/>
    <w:rsid w:val="004168C9"/>
    <w:rsid w:val="0043273C"/>
    <w:rsid w:val="004374CA"/>
    <w:rsid w:val="00437808"/>
    <w:rsid w:val="00440348"/>
    <w:rsid w:val="00445709"/>
    <w:rsid w:val="00446855"/>
    <w:rsid w:val="00455D3B"/>
    <w:rsid w:val="004577CA"/>
    <w:rsid w:val="00457F31"/>
    <w:rsid w:val="0047736B"/>
    <w:rsid w:val="004835C9"/>
    <w:rsid w:val="00483C25"/>
    <w:rsid w:val="0049145C"/>
    <w:rsid w:val="00496762"/>
    <w:rsid w:val="004A2807"/>
    <w:rsid w:val="004A3426"/>
    <w:rsid w:val="004A6889"/>
    <w:rsid w:val="004A6C90"/>
    <w:rsid w:val="004B0D6C"/>
    <w:rsid w:val="004C1BE9"/>
    <w:rsid w:val="004C64D3"/>
    <w:rsid w:val="004C72A7"/>
    <w:rsid w:val="004D2665"/>
    <w:rsid w:val="004D3031"/>
    <w:rsid w:val="004D6900"/>
    <w:rsid w:val="004D750F"/>
    <w:rsid w:val="004E09C1"/>
    <w:rsid w:val="004E29E0"/>
    <w:rsid w:val="004F4A0C"/>
    <w:rsid w:val="00500D2D"/>
    <w:rsid w:val="00504918"/>
    <w:rsid w:val="00511435"/>
    <w:rsid w:val="0051291F"/>
    <w:rsid w:val="00520A5E"/>
    <w:rsid w:val="005232AB"/>
    <w:rsid w:val="005234B5"/>
    <w:rsid w:val="00524193"/>
    <w:rsid w:val="00524737"/>
    <w:rsid w:val="00526ED9"/>
    <w:rsid w:val="00527CE1"/>
    <w:rsid w:val="00541E4F"/>
    <w:rsid w:val="00555928"/>
    <w:rsid w:val="00557CB3"/>
    <w:rsid w:val="00563644"/>
    <w:rsid w:val="005739A2"/>
    <w:rsid w:val="00573F41"/>
    <w:rsid w:val="00573F7C"/>
    <w:rsid w:val="00574B5F"/>
    <w:rsid w:val="00580BF4"/>
    <w:rsid w:val="0059077F"/>
    <w:rsid w:val="00591102"/>
    <w:rsid w:val="005917D5"/>
    <w:rsid w:val="00592031"/>
    <w:rsid w:val="005A334B"/>
    <w:rsid w:val="005B257A"/>
    <w:rsid w:val="005B2D8D"/>
    <w:rsid w:val="005C3397"/>
    <w:rsid w:val="005C38E1"/>
    <w:rsid w:val="005C50A5"/>
    <w:rsid w:val="005C722B"/>
    <w:rsid w:val="005D4045"/>
    <w:rsid w:val="005D5DD6"/>
    <w:rsid w:val="005E1E75"/>
    <w:rsid w:val="005E4976"/>
    <w:rsid w:val="005E5545"/>
    <w:rsid w:val="005F347B"/>
    <w:rsid w:val="005F69A8"/>
    <w:rsid w:val="00604746"/>
    <w:rsid w:val="006101B3"/>
    <w:rsid w:val="006136DA"/>
    <w:rsid w:val="00615333"/>
    <w:rsid w:val="006211A3"/>
    <w:rsid w:val="00627C9B"/>
    <w:rsid w:val="006375A0"/>
    <w:rsid w:val="00640552"/>
    <w:rsid w:val="006478E2"/>
    <w:rsid w:val="00656AE8"/>
    <w:rsid w:val="00665B75"/>
    <w:rsid w:val="00666AE8"/>
    <w:rsid w:val="0067078C"/>
    <w:rsid w:val="00671896"/>
    <w:rsid w:val="00674418"/>
    <w:rsid w:val="00674A14"/>
    <w:rsid w:val="00675994"/>
    <w:rsid w:val="00677453"/>
    <w:rsid w:val="006775EB"/>
    <w:rsid w:val="00680E6A"/>
    <w:rsid w:val="0068221A"/>
    <w:rsid w:val="00682CEE"/>
    <w:rsid w:val="00687566"/>
    <w:rsid w:val="00690EC2"/>
    <w:rsid w:val="0069122D"/>
    <w:rsid w:val="006A2A49"/>
    <w:rsid w:val="006A76F7"/>
    <w:rsid w:val="006B22A2"/>
    <w:rsid w:val="006C46AE"/>
    <w:rsid w:val="006C59F5"/>
    <w:rsid w:val="006C6D7A"/>
    <w:rsid w:val="006D72AC"/>
    <w:rsid w:val="006E17EE"/>
    <w:rsid w:val="006E4603"/>
    <w:rsid w:val="006E461A"/>
    <w:rsid w:val="006E5F5E"/>
    <w:rsid w:val="006F2455"/>
    <w:rsid w:val="006F3AF4"/>
    <w:rsid w:val="006F5C74"/>
    <w:rsid w:val="006F6692"/>
    <w:rsid w:val="006F682E"/>
    <w:rsid w:val="00702921"/>
    <w:rsid w:val="0072018A"/>
    <w:rsid w:val="00726766"/>
    <w:rsid w:val="007278C5"/>
    <w:rsid w:val="007316DA"/>
    <w:rsid w:val="00745950"/>
    <w:rsid w:val="0075225D"/>
    <w:rsid w:val="007552B4"/>
    <w:rsid w:val="00763E34"/>
    <w:rsid w:val="00763FAA"/>
    <w:rsid w:val="00764F99"/>
    <w:rsid w:val="007677A4"/>
    <w:rsid w:val="00780E26"/>
    <w:rsid w:val="00782215"/>
    <w:rsid w:val="00791097"/>
    <w:rsid w:val="007924BA"/>
    <w:rsid w:val="00793F9B"/>
    <w:rsid w:val="007A7181"/>
    <w:rsid w:val="007B0FB7"/>
    <w:rsid w:val="007B492C"/>
    <w:rsid w:val="007B68AA"/>
    <w:rsid w:val="007B7A41"/>
    <w:rsid w:val="007C63C3"/>
    <w:rsid w:val="007C757A"/>
    <w:rsid w:val="007D4C67"/>
    <w:rsid w:val="007D5995"/>
    <w:rsid w:val="007D7575"/>
    <w:rsid w:val="007D7A27"/>
    <w:rsid w:val="007E1933"/>
    <w:rsid w:val="007E20EF"/>
    <w:rsid w:val="007E4B21"/>
    <w:rsid w:val="007E686B"/>
    <w:rsid w:val="007F0C70"/>
    <w:rsid w:val="007F1682"/>
    <w:rsid w:val="00800B33"/>
    <w:rsid w:val="00803804"/>
    <w:rsid w:val="008052BF"/>
    <w:rsid w:val="008115C5"/>
    <w:rsid w:val="0081485A"/>
    <w:rsid w:val="00814D3B"/>
    <w:rsid w:val="008152E5"/>
    <w:rsid w:val="00816916"/>
    <w:rsid w:val="00817F6B"/>
    <w:rsid w:val="008243C6"/>
    <w:rsid w:val="008267AE"/>
    <w:rsid w:val="008270BD"/>
    <w:rsid w:val="008276CB"/>
    <w:rsid w:val="008319E8"/>
    <w:rsid w:val="00834B90"/>
    <w:rsid w:val="00835AC4"/>
    <w:rsid w:val="00840EB0"/>
    <w:rsid w:val="00840F7B"/>
    <w:rsid w:val="008434EB"/>
    <w:rsid w:val="008452C4"/>
    <w:rsid w:val="008464A9"/>
    <w:rsid w:val="00847527"/>
    <w:rsid w:val="00854425"/>
    <w:rsid w:val="00856E7D"/>
    <w:rsid w:val="00861830"/>
    <w:rsid w:val="0086300F"/>
    <w:rsid w:val="00865170"/>
    <w:rsid w:val="008717BE"/>
    <w:rsid w:val="0087198D"/>
    <w:rsid w:val="00872E03"/>
    <w:rsid w:val="00882931"/>
    <w:rsid w:val="00883065"/>
    <w:rsid w:val="008853C8"/>
    <w:rsid w:val="00886E99"/>
    <w:rsid w:val="008951EE"/>
    <w:rsid w:val="008A4BD0"/>
    <w:rsid w:val="008A5E15"/>
    <w:rsid w:val="008A7644"/>
    <w:rsid w:val="008B0D40"/>
    <w:rsid w:val="008B4186"/>
    <w:rsid w:val="008D4C21"/>
    <w:rsid w:val="008D7FF2"/>
    <w:rsid w:val="008E0211"/>
    <w:rsid w:val="008E0771"/>
    <w:rsid w:val="008E4C2E"/>
    <w:rsid w:val="0090074E"/>
    <w:rsid w:val="0090192C"/>
    <w:rsid w:val="0090759A"/>
    <w:rsid w:val="0091232D"/>
    <w:rsid w:val="00914D01"/>
    <w:rsid w:val="009154A2"/>
    <w:rsid w:val="009245D2"/>
    <w:rsid w:val="00924797"/>
    <w:rsid w:val="00930EF6"/>
    <w:rsid w:val="009326E1"/>
    <w:rsid w:val="009349D2"/>
    <w:rsid w:val="00935192"/>
    <w:rsid w:val="00940505"/>
    <w:rsid w:val="0094458C"/>
    <w:rsid w:val="00962F47"/>
    <w:rsid w:val="009635A3"/>
    <w:rsid w:val="009658CA"/>
    <w:rsid w:val="00966AF9"/>
    <w:rsid w:val="00970DD4"/>
    <w:rsid w:val="0097206A"/>
    <w:rsid w:val="00972682"/>
    <w:rsid w:val="00977100"/>
    <w:rsid w:val="00977F2D"/>
    <w:rsid w:val="00982B10"/>
    <w:rsid w:val="00985F83"/>
    <w:rsid w:val="0098666D"/>
    <w:rsid w:val="0099041D"/>
    <w:rsid w:val="00991B03"/>
    <w:rsid w:val="00992188"/>
    <w:rsid w:val="009A03FE"/>
    <w:rsid w:val="009A0F1B"/>
    <w:rsid w:val="009A48FB"/>
    <w:rsid w:val="009B2D39"/>
    <w:rsid w:val="009B33B8"/>
    <w:rsid w:val="009C4EB0"/>
    <w:rsid w:val="009C4FEF"/>
    <w:rsid w:val="009C5DA9"/>
    <w:rsid w:val="009C65A2"/>
    <w:rsid w:val="009D08F6"/>
    <w:rsid w:val="009E132F"/>
    <w:rsid w:val="009E5DFF"/>
    <w:rsid w:val="009F271A"/>
    <w:rsid w:val="009F3DE2"/>
    <w:rsid w:val="009F70A0"/>
    <w:rsid w:val="009F7856"/>
    <w:rsid w:val="00A12F46"/>
    <w:rsid w:val="00A135CA"/>
    <w:rsid w:val="00A17711"/>
    <w:rsid w:val="00A21869"/>
    <w:rsid w:val="00A37900"/>
    <w:rsid w:val="00A4156A"/>
    <w:rsid w:val="00A435C0"/>
    <w:rsid w:val="00A440D6"/>
    <w:rsid w:val="00A47D81"/>
    <w:rsid w:val="00A5281F"/>
    <w:rsid w:val="00A56AFF"/>
    <w:rsid w:val="00A63959"/>
    <w:rsid w:val="00A70E37"/>
    <w:rsid w:val="00A85AF3"/>
    <w:rsid w:val="00A9041F"/>
    <w:rsid w:val="00A9095F"/>
    <w:rsid w:val="00A92E3D"/>
    <w:rsid w:val="00AA3632"/>
    <w:rsid w:val="00AA37A3"/>
    <w:rsid w:val="00AA5271"/>
    <w:rsid w:val="00AA53AF"/>
    <w:rsid w:val="00AB6A8B"/>
    <w:rsid w:val="00AC55F4"/>
    <w:rsid w:val="00AC7DC1"/>
    <w:rsid w:val="00AD17AE"/>
    <w:rsid w:val="00AD4A5E"/>
    <w:rsid w:val="00AD4ED5"/>
    <w:rsid w:val="00AD77AE"/>
    <w:rsid w:val="00AE02C4"/>
    <w:rsid w:val="00AE44D7"/>
    <w:rsid w:val="00AF12C9"/>
    <w:rsid w:val="00AF2977"/>
    <w:rsid w:val="00AF36B5"/>
    <w:rsid w:val="00B2139E"/>
    <w:rsid w:val="00B35A39"/>
    <w:rsid w:val="00B36293"/>
    <w:rsid w:val="00B41C40"/>
    <w:rsid w:val="00B43A97"/>
    <w:rsid w:val="00B461B4"/>
    <w:rsid w:val="00B4774F"/>
    <w:rsid w:val="00B50306"/>
    <w:rsid w:val="00B51969"/>
    <w:rsid w:val="00B550F3"/>
    <w:rsid w:val="00B56557"/>
    <w:rsid w:val="00B5697F"/>
    <w:rsid w:val="00B61D75"/>
    <w:rsid w:val="00B648C5"/>
    <w:rsid w:val="00B65B8E"/>
    <w:rsid w:val="00B71098"/>
    <w:rsid w:val="00B71DA6"/>
    <w:rsid w:val="00B8075D"/>
    <w:rsid w:val="00B87A0F"/>
    <w:rsid w:val="00B94BFB"/>
    <w:rsid w:val="00B9676B"/>
    <w:rsid w:val="00BA2D53"/>
    <w:rsid w:val="00BA7511"/>
    <w:rsid w:val="00BC0A89"/>
    <w:rsid w:val="00BD050A"/>
    <w:rsid w:val="00BE372B"/>
    <w:rsid w:val="00BE6DC3"/>
    <w:rsid w:val="00BF123F"/>
    <w:rsid w:val="00BF2084"/>
    <w:rsid w:val="00BF58EC"/>
    <w:rsid w:val="00BF6AD0"/>
    <w:rsid w:val="00C0758B"/>
    <w:rsid w:val="00C1028A"/>
    <w:rsid w:val="00C103D8"/>
    <w:rsid w:val="00C1474A"/>
    <w:rsid w:val="00C16958"/>
    <w:rsid w:val="00C210EA"/>
    <w:rsid w:val="00C312A7"/>
    <w:rsid w:val="00C3297F"/>
    <w:rsid w:val="00C33600"/>
    <w:rsid w:val="00C53FBC"/>
    <w:rsid w:val="00C55920"/>
    <w:rsid w:val="00C568DC"/>
    <w:rsid w:val="00C63286"/>
    <w:rsid w:val="00C63C42"/>
    <w:rsid w:val="00C661C6"/>
    <w:rsid w:val="00C7332F"/>
    <w:rsid w:val="00C7472D"/>
    <w:rsid w:val="00C77EAE"/>
    <w:rsid w:val="00C8245C"/>
    <w:rsid w:val="00C914A2"/>
    <w:rsid w:val="00C919C5"/>
    <w:rsid w:val="00C92FF2"/>
    <w:rsid w:val="00C9335B"/>
    <w:rsid w:val="00C9604D"/>
    <w:rsid w:val="00C96B88"/>
    <w:rsid w:val="00CA0016"/>
    <w:rsid w:val="00CA25D8"/>
    <w:rsid w:val="00CA28EA"/>
    <w:rsid w:val="00CA361D"/>
    <w:rsid w:val="00CB0A88"/>
    <w:rsid w:val="00CB465A"/>
    <w:rsid w:val="00CC6BE1"/>
    <w:rsid w:val="00CD0735"/>
    <w:rsid w:val="00CD6775"/>
    <w:rsid w:val="00CD6F67"/>
    <w:rsid w:val="00CD7A0F"/>
    <w:rsid w:val="00CE156F"/>
    <w:rsid w:val="00CE2C82"/>
    <w:rsid w:val="00CE47C1"/>
    <w:rsid w:val="00CE5C79"/>
    <w:rsid w:val="00CF1F82"/>
    <w:rsid w:val="00CF6977"/>
    <w:rsid w:val="00D0162B"/>
    <w:rsid w:val="00D022C9"/>
    <w:rsid w:val="00D03997"/>
    <w:rsid w:val="00D147F0"/>
    <w:rsid w:val="00D149C4"/>
    <w:rsid w:val="00D1518A"/>
    <w:rsid w:val="00D1577A"/>
    <w:rsid w:val="00D17B13"/>
    <w:rsid w:val="00D23518"/>
    <w:rsid w:val="00D24629"/>
    <w:rsid w:val="00D32085"/>
    <w:rsid w:val="00D328C7"/>
    <w:rsid w:val="00D34821"/>
    <w:rsid w:val="00D53E89"/>
    <w:rsid w:val="00D83B80"/>
    <w:rsid w:val="00D875BE"/>
    <w:rsid w:val="00D91AF7"/>
    <w:rsid w:val="00D9696F"/>
    <w:rsid w:val="00DA036E"/>
    <w:rsid w:val="00DA3696"/>
    <w:rsid w:val="00DA435F"/>
    <w:rsid w:val="00DA7A4D"/>
    <w:rsid w:val="00DB1E59"/>
    <w:rsid w:val="00DB4408"/>
    <w:rsid w:val="00DB5392"/>
    <w:rsid w:val="00DB5921"/>
    <w:rsid w:val="00DB5A09"/>
    <w:rsid w:val="00DC0039"/>
    <w:rsid w:val="00DC3438"/>
    <w:rsid w:val="00DC4A06"/>
    <w:rsid w:val="00DD74D3"/>
    <w:rsid w:val="00DF0409"/>
    <w:rsid w:val="00DF0992"/>
    <w:rsid w:val="00DF4190"/>
    <w:rsid w:val="00DF46C5"/>
    <w:rsid w:val="00DF6789"/>
    <w:rsid w:val="00E010CC"/>
    <w:rsid w:val="00E023A4"/>
    <w:rsid w:val="00E03F65"/>
    <w:rsid w:val="00E04496"/>
    <w:rsid w:val="00E04873"/>
    <w:rsid w:val="00E138FB"/>
    <w:rsid w:val="00E21B63"/>
    <w:rsid w:val="00E26537"/>
    <w:rsid w:val="00E27649"/>
    <w:rsid w:val="00E3168B"/>
    <w:rsid w:val="00E412BE"/>
    <w:rsid w:val="00E41732"/>
    <w:rsid w:val="00E4619C"/>
    <w:rsid w:val="00E475CE"/>
    <w:rsid w:val="00E51425"/>
    <w:rsid w:val="00E53905"/>
    <w:rsid w:val="00E54720"/>
    <w:rsid w:val="00E55267"/>
    <w:rsid w:val="00E57AFD"/>
    <w:rsid w:val="00E6007B"/>
    <w:rsid w:val="00E60604"/>
    <w:rsid w:val="00E616F5"/>
    <w:rsid w:val="00E6455C"/>
    <w:rsid w:val="00E64DA3"/>
    <w:rsid w:val="00E73581"/>
    <w:rsid w:val="00E75EA4"/>
    <w:rsid w:val="00E772C7"/>
    <w:rsid w:val="00E82FDD"/>
    <w:rsid w:val="00E8361D"/>
    <w:rsid w:val="00E86D9E"/>
    <w:rsid w:val="00EB4E15"/>
    <w:rsid w:val="00EC1ECA"/>
    <w:rsid w:val="00EC5441"/>
    <w:rsid w:val="00ED0CCB"/>
    <w:rsid w:val="00ED5CEA"/>
    <w:rsid w:val="00EE12DB"/>
    <w:rsid w:val="00EE1BBF"/>
    <w:rsid w:val="00EE675A"/>
    <w:rsid w:val="00EF16C9"/>
    <w:rsid w:val="00EF7ECA"/>
    <w:rsid w:val="00F02CD4"/>
    <w:rsid w:val="00F208B9"/>
    <w:rsid w:val="00F26271"/>
    <w:rsid w:val="00F35782"/>
    <w:rsid w:val="00F3639D"/>
    <w:rsid w:val="00F37632"/>
    <w:rsid w:val="00F40B5E"/>
    <w:rsid w:val="00F41781"/>
    <w:rsid w:val="00F42100"/>
    <w:rsid w:val="00F45286"/>
    <w:rsid w:val="00F46249"/>
    <w:rsid w:val="00F4748A"/>
    <w:rsid w:val="00F501FA"/>
    <w:rsid w:val="00F553A9"/>
    <w:rsid w:val="00F64061"/>
    <w:rsid w:val="00F65DB9"/>
    <w:rsid w:val="00F74322"/>
    <w:rsid w:val="00F7556F"/>
    <w:rsid w:val="00F759B3"/>
    <w:rsid w:val="00F75BA5"/>
    <w:rsid w:val="00F83C41"/>
    <w:rsid w:val="00F84C6F"/>
    <w:rsid w:val="00F8745F"/>
    <w:rsid w:val="00F940A8"/>
    <w:rsid w:val="00F97044"/>
    <w:rsid w:val="00FB01CD"/>
    <w:rsid w:val="00FB2295"/>
    <w:rsid w:val="00FB499B"/>
    <w:rsid w:val="00FC1E72"/>
    <w:rsid w:val="00FD40AE"/>
    <w:rsid w:val="00FD505C"/>
    <w:rsid w:val="00FE1CFC"/>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129DEC37-20F8-4B72-9597-D2111FB3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B3"/>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 TargetMode="External"/><Relationship Id="rId13" Type="http://schemas.openxmlformats.org/officeDocument/2006/relationships/hyperlink" Target="https://marca-etica.rac.r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en/papanes-story"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elatii.publice@transavia.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en/fragedos-story" TargetMode="External"/><Relationship Id="rId5" Type="http://schemas.openxmlformats.org/officeDocument/2006/relationships/webSettings" Target="webSettings.xml"/><Relationship Id="rId15" Type="http://schemas.openxmlformats.org/officeDocument/2006/relationships/hyperlink" Target="https://www.transavia.ro/en" TargetMode="External"/><Relationship Id="rId10" Type="http://schemas.openxmlformats.org/officeDocument/2006/relationships/hyperlink" Target="https://www.transavia.ro/en/papanes-stor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ransavia.ro/en/fragedos-story" TargetMode="External"/><Relationship Id="rId14" Type="http://schemas.openxmlformats.org/officeDocument/2006/relationships/hyperlink" Target="https://www.transavia.ro/files/Raport_Sustenabilitate_Transavia_2023_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2445</TotalTime>
  <Pages>4</Pages>
  <Words>1985</Words>
  <Characters>11320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33</cp:revision>
  <dcterms:created xsi:type="dcterms:W3CDTF">2025-02-17T08:12:00Z</dcterms:created>
  <dcterms:modified xsi:type="dcterms:W3CDTF">2025-11-09T11:13:00Z</dcterms:modified>
</cp:coreProperties>
</file>