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6AA9" w14:textId="77777777" w:rsidR="00DF4190" w:rsidRPr="00C3297F" w:rsidRDefault="00DF4190" w:rsidP="00573F41">
      <w:pPr>
        <w:spacing w:after="0"/>
        <w:jc w:val="right"/>
        <w:rPr>
          <w:rFonts w:ascii="Arial" w:hAnsi="Arial" w:cs="Arial"/>
          <w:b/>
          <w:bCs/>
          <w:color w:val="FF0000"/>
        </w:rPr>
      </w:pPr>
      <w:r w:rsidRPr="00C3297F">
        <w:rPr>
          <w:rFonts w:ascii="Arial" w:hAnsi="Arial" w:cs="Arial"/>
          <w:b/>
          <w:bCs/>
          <w:color w:val="FF0000"/>
        </w:rPr>
        <w:t>COMUNICAT DE PRESĂ</w:t>
      </w:r>
    </w:p>
    <w:p w14:paraId="3086B6D3" w14:textId="671429E8" w:rsidR="00573F41" w:rsidRPr="00C3297F" w:rsidRDefault="00573F41" w:rsidP="00573F41">
      <w:pPr>
        <w:jc w:val="right"/>
        <w:rPr>
          <w:rFonts w:ascii="Arial" w:hAnsi="Arial" w:cs="Arial"/>
          <w:i/>
          <w:iCs/>
          <w:color w:val="000000" w:themeColor="text1"/>
        </w:rPr>
      </w:pPr>
      <w:r w:rsidRPr="00C3297F">
        <w:rPr>
          <w:rFonts w:ascii="Arial" w:hAnsi="Arial" w:cs="Arial"/>
          <w:i/>
          <w:iCs/>
          <w:color w:val="000000" w:themeColor="text1"/>
        </w:rPr>
        <w:t xml:space="preserve">Pagini: </w:t>
      </w:r>
      <w:r w:rsidR="000C5A01">
        <w:rPr>
          <w:rFonts w:ascii="Arial" w:hAnsi="Arial" w:cs="Arial"/>
          <w:i/>
          <w:iCs/>
          <w:color w:val="000000" w:themeColor="text1"/>
        </w:rPr>
        <w:t>4</w:t>
      </w:r>
    </w:p>
    <w:p w14:paraId="0A3A7059" w14:textId="43E63EA9" w:rsidR="006101B3" w:rsidRPr="00C3297F" w:rsidRDefault="006E69ED" w:rsidP="006E69ED">
      <w:pPr>
        <w:jc w:val="center"/>
        <w:rPr>
          <w:rFonts w:ascii="Arial" w:hAnsi="Arial" w:cs="Arial"/>
          <w:b/>
          <w:bCs/>
          <w:i/>
          <w:iCs/>
          <w:sz w:val="28"/>
          <w:szCs w:val="28"/>
        </w:rPr>
      </w:pPr>
      <w:bookmarkStart w:id="0" w:name="_Hlk190491985"/>
      <w:r w:rsidRPr="006E69ED">
        <w:rPr>
          <w:rFonts w:ascii="Arial" w:hAnsi="Arial" w:cs="Arial"/>
          <w:b/>
          <w:bCs/>
          <w:sz w:val="28"/>
          <w:szCs w:val="28"/>
        </w:rPr>
        <w:t xml:space="preserve">TRANSAVIA sprijină echilibrarea balanței comerciale cu o investiție de 150 de milioane de euro din fonduri proprii </w:t>
      </w:r>
      <w:r>
        <w:rPr>
          <w:rFonts w:ascii="Arial" w:hAnsi="Arial" w:cs="Arial"/>
          <w:b/>
          <w:bCs/>
          <w:sz w:val="28"/>
          <w:szCs w:val="28"/>
        </w:rPr>
        <w:t xml:space="preserve">prin </w:t>
      </w:r>
      <w:r w:rsidR="005E1E75" w:rsidRPr="00C3297F">
        <w:rPr>
          <w:rFonts w:ascii="Arial" w:hAnsi="Arial" w:cs="Arial"/>
          <w:b/>
          <w:bCs/>
          <w:sz w:val="28"/>
          <w:szCs w:val="28"/>
        </w:rPr>
        <w:t xml:space="preserve">adăugarea unei noi verigi în modelul său de afaceri 100% integrat: cea mai mare fabrică de hrană pentru animale de companie din </w:t>
      </w:r>
      <w:r w:rsidR="00573F7C">
        <w:rPr>
          <w:rFonts w:ascii="Arial" w:hAnsi="Arial" w:cs="Arial"/>
          <w:b/>
          <w:bCs/>
          <w:sz w:val="28"/>
          <w:szCs w:val="28"/>
        </w:rPr>
        <w:t>țară</w:t>
      </w:r>
      <w:r w:rsidR="008464A9" w:rsidRPr="00C3297F">
        <w:rPr>
          <w:rFonts w:ascii="Arial" w:hAnsi="Arial" w:cs="Arial"/>
          <w:b/>
          <w:bCs/>
          <w:sz w:val="28"/>
          <w:szCs w:val="28"/>
        </w:rPr>
        <w:t xml:space="preserve"> </w:t>
      </w:r>
    </w:p>
    <w:bookmarkEnd w:id="0"/>
    <w:p w14:paraId="6282EBB7" w14:textId="77777777" w:rsidR="00B8075D" w:rsidRPr="00C3297F" w:rsidRDefault="00B8075D">
      <w:pPr>
        <w:rPr>
          <w:rFonts w:ascii="Arial" w:hAnsi="Arial" w:cs="Arial"/>
          <w:b/>
          <w:bCs/>
        </w:rPr>
      </w:pPr>
    </w:p>
    <w:p w14:paraId="0F6BA6C3" w14:textId="776FE9B2" w:rsidR="001F5464" w:rsidRPr="00064BAD" w:rsidRDefault="001F1A9B" w:rsidP="004374CA">
      <w:pPr>
        <w:jc w:val="both"/>
        <w:rPr>
          <w:rFonts w:ascii="Arial" w:hAnsi="Arial" w:cs="Arial"/>
        </w:rPr>
      </w:pPr>
      <w:r>
        <w:rPr>
          <w:rFonts w:ascii="Arial" w:hAnsi="Arial" w:cs="Arial"/>
          <w:b/>
          <w:bCs/>
          <w:i/>
          <w:iCs/>
        </w:rPr>
        <w:t>11</w:t>
      </w:r>
      <w:r w:rsidR="00D34821" w:rsidRPr="00C3297F">
        <w:rPr>
          <w:rFonts w:ascii="Arial" w:hAnsi="Arial" w:cs="Arial"/>
          <w:b/>
          <w:bCs/>
          <w:i/>
          <w:iCs/>
        </w:rPr>
        <w:t xml:space="preserve"> </w:t>
      </w:r>
      <w:r w:rsidR="00C9335B" w:rsidRPr="00C3297F">
        <w:rPr>
          <w:rFonts w:ascii="Arial" w:hAnsi="Arial" w:cs="Arial"/>
          <w:b/>
          <w:bCs/>
          <w:i/>
          <w:iCs/>
        </w:rPr>
        <w:t>noiembrie</w:t>
      </w:r>
      <w:r w:rsidR="00390196" w:rsidRPr="00C3297F">
        <w:rPr>
          <w:rFonts w:ascii="Arial" w:hAnsi="Arial" w:cs="Arial"/>
          <w:b/>
          <w:bCs/>
          <w:i/>
          <w:iCs/>
        </w:rPr>
        <w:t xml:space="preserve"> 202</w:t>
      </w:r>
      <w:r w:rsidR="00C55920" w:rsidRPr="00C3297F">
        <w:rPr>
          <w:rFonts w:ascii="Arial" w:hAnsi="Arial" w:cs="Arial"/>
          <w:b/>
          <w:bCs/>
          <w:i/>
          <w:iCs/>
        </w:rPr>
        <w:t>5</w:t>
      </w:r>
      <w:r w:rsidR="00390196" w:rsidRPr="00C3297F">
        <w:rPr>
          <w:rFonts w:ascii="Arial" w:hAnsi="Arial" w:cs="Arial"/>
          <w:b/>
          <w:bCs/>
          <w:i/>
          <w:iCs/>
        </w:rPr>
        <w:t xml:space="preserve">. </w:t>
      </w:r>
      <w:r w:rsidR="00C9335B" w:rsidRPr="00C3297F">
        <w:rPr>
          <w:rFonts w:ascii="Arial" w:hAnsi="Arial" w:cs="Arial"/>
          <w:b/>
          <w:bCs/>
          <w:i/>
          <w:iCs/>
        </w:rPr>
        <w:t>Sântimbru, Alba</w:t>
      </w:r>
      <w:r w:rsidR="00390196" w:rsidRPr="00C3297F">
        <w:rPr>
          <w:rFonts w:ascii="Arial" w:hAnsi="Arial" w:cs="Arial"/>
          <w:b/>
          <w:bCs/>
        </w:rPr>
        <w:t>.</w:t>
      </w:r>
      <w:bookmarkStart w:id="1" w:name="_Hlk190492021"/>
      <w:r w:rsidR="00E138FB" w:rsidRPr="00C3297F">
        <w:rPr>
          <w:rFonts w:ascii="Arial" w:hAnsi="Arial" w:cs="Arial"/>
          <w:b/>
          <w:bCs/>
        </w:rPr>
        <w:t xml:space="preserve"> </w:t>
      </w:r>
      <w:hyperlink r:id="rId8" w:history="1">
        <w:r w:rsidR="00C9335B" w:rsidRPr="00C3297F">
          <w:rPr>
            <w:rStyle w:val="Hyperlink"/>
            <w:rFonts w:ascii="Arial" w:hAnsi="Arial" w:cs="Arial"/>
            <w:b/>
            <w:bCs/>
          </w:rPr>
          <w:t>TRANSAVIA</w:t>
        </w:r>
      </w:hyperlink>
      <w:r w:rsidR="008717BE">
        <w:t>,</w:t>
      </w:r>
      <w:r w:rsidR="00C9335B" w:rsidRPr="00C3297F">
        <w:rPr>
          <w:rFonts w:ascii="Arial" w:hAnsi="Arial" w:cs="Arial"/>
          <w:b/>
          <w:bCs/>
        </w:rPr>
        <w:t xml:space="preserve"> </w:t>
      </w:r>
      <w:r w:rsidR="00180871">
        <w:rPr>
          <w:rFonts w:ascii="Arial" w:hAnsi="Arial" w:cs="Arial"/>
          <w:b/>
          <w:bCs/>
        </w:rPr>
        <w:t xml:space="preserve">sprijină echilibrarea balanței comerciale în sectorul agroalimentar cu o investiție de </w:t>
      </w:r>
      <w:r w:rsidR="00180871" w:rsidRPr="00180871">
        <w:rPr>
          <w:rFonts w:ascii="Arial" w:hAnsi="Arial" w:cs="Arial"/>
          <w:b/>
          <w:bCs/>
        </w:rPr>
        <w:t>150 de milioane de euro</w:t>
      </w:r>
      <w:r w:rsidR="00180871">
        <w:rPr>
          <w:rFonts w:ascii="Arial" w:hAnsi="Arial" w:cs="Arial"/>
          <w:b/>
          <w:bCs/>
        </w:rPr>
        <w:t xml:space="preserve"> în cea mai mare și mai modernă fabrică pentru hrană pentru animale din țară. L</w:t>
      </w:r>
      <w:r w:rsidR="005E1E75" w:rsidRPr="00C3297F">
        <w:rPr>
          <w:rFonts w:ascii="Arial" w:hAnsi="Arial" w:cs="Arial"/>
          <w:b/>
          <w:bCs/>
        </w:rPr>
        <w:t>iderul pieței de carne de pui din România și una dintre cele mai reputate afaceri de familie cu capital 100% românesc, își extinde modelul unic de afaceri</w:t>
      </w:r>
      <w:r w:rsidR="000E0E1D">
        <w:rPr>
          <w:rFonts w:ascii="Arial" w:hAnsi="Arial" w:cs="Arial"/>
          <w:b/>
          <w:bCs/>
        </w:rPr>
        <w:t>,</w:t>
      </w:r>
      <w:r w:rsidR="005E1E75" w:rsidRPr="00C3297F">
        <w:rPr>
          <w:rFonts w:ascii="Arial" w:hAnsi="Arial" w:cs="Arial"/>
          <w:b/>
          <w:bCs/>
        </w:rPr>
        <w:t xml:space="preserve"> complet integrat</w:t>
      </w:r>
      <w:r w:rsidR="00134DB7" w:rsidRPr="00C3297F">
        <w:rPr>
          <w:rFonts w:ascii="Arial" w:hAnsi="Arial" w:cs="Arial"/>
          <w:b/>
          <w:bCs/>
        </w:rPr>
        <w:t>, cu facilități proprii,</w:t>
      </w:r>
      <w:r w:rsidR="005E1E75" w:rsidRPr="00C3297F">
        <w:rPr>
          <w:rFonts w:ascii="Arial" w:hAnsi="Arial" w:cs="Arial"/>
          <w:b/>
          <w:bCs/>
        </w:rPr>
        <w:t xml:space="preserve"> prin adăugarea unei noi</w:t>
      </w:r>
      <w:r w:rsidR="00134DB7" w:rsidRPr="00C3297F">
        <w:rPr>
          <w:rFonts w:ascii="Arial" w:hAnsi="Arial" w:cs="Arial"/>
          <w:b/>
          <w:bCs/>
        </w:rPr>
        <w:t xml:space="preserve"> linii de activitate</w:t>
      </w:r>
      <w:r w:rsidR="005E1E75" w:rsidRPr="00C3297F">
        <w:rPr>
          <w:rFonts w:ascii="Arial" w:hAnsi="Arial" w:cs="Arial"/>
          <w:b/>
          <w:bCs/>
        </w:rPr>
        <w:t xml:space="preserve">: producția de hrană pentru animale de companie. </w:t>
      </w:r>
      <w:r w:rsidR="00377AAC" w:rsidRPr="00064BAD">
        <w:rPr>
          <w:rFonts w:ascii="Arial" w:hAnsi="Arial" w:cs="Arial"/>
        </w:rPr>
        <w:t xml:space="preserve">Noua divizie marchează o etapă strategică în dezvoltarea companiei și </w:t>
      </w:r>
      <w:r w:rsidR="00304EDB" w:rsidRPr="00064BAD">
        <w:rPr>
          <w:rFonts w:ascii="Arial" w:hAnsi="Arial" w:cs="Arial"/>
        </w:rPr>
        <w:t xml:space="preserve">completează firesc modelul </w:t>
      </w:r>
      <w:r w:rsidR="00377AAC" w:rsidRPr="00064BAD">
        <w:rPr>
          <w:rFonts w:ascii="Arial" w:hAnsi="Arial" w:cs="Arial"/>
        </w:rPr>
        <w:t>integrat</w:t>
      </w:r>
      <w:r w:rsidR="00E82FDD" w:rsidRPr="00064BAD">
        <w:rPr>
          <w:rFonts w:ascii="Arial" w:hAnsi="Arial" w:cs="Arial"/>
        </w:rPr>
        <w:t xml:space="preserve"> care definește brandul TRANSAVIA,</w:t>
      </w:r>
      <w:r w:rsidR="00377AAC" w:rsidRPr="00064BAD">
        <w:rPr>
          <w:rFonts w:ascii="Arial" w:hAnsi="Arial" w:cs="Arial"/>
        </w:rPr>
        <w:t xml:space="preserve"> </w:t>
      </w:r>
      <w:r w:rsidR="00304EDB" w:rsidRPr="00064BAD">
        <w:rPr>
          <w:rFonts w:ascii="Arial" w:hAnsi="Arial" w:cs="Arial"/>
        </w:rPr>
        <w:t>adăugând o nouă dimensiune a sustenabilității și valorificării resurselor</w:t>
      </w:r>
      <w:r w:rsidR="00DB5921" w:rsidRPr="00064BAD">
        <w:rPr>
          <w:rFonts w:ascii="Arial" w:hAnsi="Arial" w:cs="Arial"/>
        </w:rPr>
        <w:t xml:space="preserve"> </w:t>
      </w:r>
      <w:r w:rsidR="00304EDB" w:rsidRPr="00064BAD">
        <w:rPr>
          <w:rFonts w:ascii="Arial" w:hAnsi="Arial" w:cs="Arial"/>
        </w:rPr>
        <w:t>de la bob la furculiță</w:t>
      </w:r>
      <w:r w:rsidR="00DB5921" w:rsidRPr="00064BAD">
        <w:rPr>
          <w:rFonts w:ascii="Arial" w:hAnsi="Arial" w:cs="Arial"/>
        </w:rPr>
        <w:t>, acum</w:t>
      </w:r>
      <w:r w:rsidR="00304EDB" w:rsidRPr="00064BAD">
        <w:rPr>
          <w:rFonts w:ascii="Arial" w:hAnsi="Arial" w:cs="Arial"/>
        </w:rPr>
        <w:t xml:space="preserve"> </w:t>
      </w:r>
      <w:r w:rsidR="00DB5921" w:rsidRPr="00064BAD">
        <w:rPr>
          <w:rFonts w:ascii="Arial" w:hAnsi="Arial" w:cs="Arial"/>
        </w:rPr>
        <w:t>„</w:t>
      </w:r>
      <w:r w:rsidR="001F5464" w:rsidRPr="00064BAD">
        <w:rPr>
          <w:rFonts w:ascii="Arial" w:hAnsi="Arial" w:cs="Arial"/>
          <w:i/>
          <w:iCs/>
        </w:rPr>
        <w:t>și la bol</w:t>
      </w:r>
      <w:r w:rsidR="001F5464" w:rsidRPr="00064BAD">
        <w:rPr>
          <w:rFonts w:ascii="Arial" w:hAnsi="Arial" w:cs="Arial"/>
        </w:rPr>
        <w:t>”</w:t>
      </w:r>
      <w:r w:rsidR="00377AAC" w:rsidRPr="00064BAD">
        <w:rPr>
          <w:rFonts w:ascii="Arial" w:hAnsi="Arial" w:cs="Arial"/>
        </w:rPr>
        <w:t>.</w:t>
      </w:r>
    </w:p>
    <w:p w14:paraId="3DD5CCD2" w14:textId="42D2D0AB" w:rsidR="001F5464" w:rsidRPr="00084103" w:rsidRDefault="001F5464" w:rsidP="004374CA">
      <w:pPr>
        <w:jc w:val="both"/>
        <w:rPr>
          <w:rFonts w:ascii="Arial" w:hAnsi="Arial" w:cs="Arial"/>
          <w:i/>
          <w:iCs/>
        </w:rPr>
      </w:pPr>
      <w:r w:rsidRPr="00C3297F">
        <w:rPr>
          <w:rFonts w:ascii="Arial" w:hAnsi="Arial" w:cs="Arial"/>
          <w:i/>
          <w:iCs/>
        </w:rPr>
        <w:t>„</w:t>
      </w:r>
      <w:r w:rsidR="00360D12" w:rsidRPr="00C3297F">
        <w:rPr>
          <w:rFonts w:ascii="Arial" w:hAnsi="Arial" w:cs="Arial"/>
          <w:i/>
          <w:iCs/>
        </w:rPr>
        <w:t xml:space="preserve">Începem o etapă strategică importantă, care ne va permite să ne continuăm misiunea de a face lucrurile așa cum trebuie și de a oferi produse sigure și de calitate. </w:t>
      </w:r>
      <w:r w:rsidRPr="00C3297F">
        <w:rPr>
          <w:rFonts w:ascii="Arial" w:hAnsi="Arial" w:cs="Arial"/>
          <w:i/>
          <w:iCs/>
        </w:rPr>
        <w:t>Pentru noi, extinderea către hrana pentru animale de companie nu este o schimbare de direcție, ci o continuare firească a modului nostru de a face lucrurile: corect, responsabil și cu grijă pentru tot ce ne înconjoară”,</w:t>
      </w:r>
      <w:r w:rsidRPr="00C3297F">
        <w:rPr>
          <w:rFonts w:ascii="Arial" w:hAnsi="Arial" w:cs="Arial"/>
          <w:b/>
          <w:bCs/>
        </w:rPr>
        <w:t xml:space="preserve"> </w:t>
      </w:r>
      <w:r w:rsidRPr="00C3297F">
        <w:rPr>
          <w:rFonts w:ascii="Arial" w:hAnsi="Arial" w:cs="Arial"/>
        </w:rPr>
        <w:t>spune</w:t>
      </w:r>
      <w:r w:rsidRPr="00C3297F">
        <w:rPr>
          <w:rFonts w:ascii="Arial" w:hAnsi="Arial" w:cs="Arial"/>
          <w:b/>
          <w:bCs/>
        </w:rPr>
        <w:t xml:space="preserve"> Ioan Popa, Președinte și Fondator TRANSAVIA. </w:t>
      </w:r>
      <w:r w:rsidRPr="00C3297F">
        <w:rPr>
          <w:rFonts w:ascii="Arial" w:hAnsi="Arial" w:cs="Arial"/>
          <w:i/>
          <w:iCs/>
        </w:rPr>
        <w:t>„Am ales dintotdeauna să nu irosim nimic și să transformăm resursele în valoare. Acum facem același lucru, oferind produse de înaltă calitate și pentru membrii necuvântători ai familiilor</w:t>
      </w:r>
      <w:r w:rsidR="00AF12C9">
        <w:rPr>
          <w:rFonts w:ascii="Arial" w:hAnsi="Arial" w:cs="Arial"/>
          <w:i/>
          <w:iCs/>
        </w:rPr>
        <w:t xml:space="preserve">, căci </w:t>
      </w:r>
      <w:r w:rsidR="000E0E1D">
        <w:rPr>
          <w:rFonts w:ascii="Arial" w:hAnsi="Arial" w:cs="Arial"/>
          <w:i/>
          <w:iCs/>
        </w:rPr>
        <w:t>n</w:t>
      </w:r>
      <w:r w:rsidR="000E0E1D" w:rsidRPr="008F7700">
        <w:rPr>
          <w:rFonts w:ascii="Arial" w:hAnsi="Arial" w:cs="Arial"/>
          <w:i/>
          <w:iCs/>
        </w:rPr>
        <w:t>oua verigă din modelul nostru de afacere integrat 100% ne permite să ne asigurăm că toate părțile puiului sunt utilizate eficient, evitând producerea de deșeuri din sub-produse și reducând risipa alimentară. P</w:t>
      </w:r>
      <w:r w:rsidR="00084103">
        <w:rPr>
          <w:rFonts w:ascii="Arial" w:hAnsi="Arial" w:cs="Arial"/>
          <w:i/>
          <w:iCs/>
        </w:rPr>
        <w:t>ractic, p</w:t>
      </w:r>
      <w:r w:rsidR="000E0E1D" w:rsidRPr="008F7700">
        <w:rPr>
          <w:rFonts w:ascii="Arial" w:hAnsi="Arial" w:cs="Arial"/>
          <w:i/>
          <w:iCs/>
        </w:rPr>
        <w:t xml:space="preserve">ărțile </w:t>
      </w:r>
      <w:r w:rsidR="00F46249">
        <w:rPr>
          <w:rFonts w:ascii="Arial" w:hAnsi="Arial" w:cs="Arial"/>
          <w:i/>
          <w:iCs/>
        </w:rPr>
        <w:t xml:space="preserve">din pui </w:t>
      </w:r>
      <w:r w:rsidR="000E0E1D" w:rsidRPr="008F7700">
        <w:rPr>
          <w:rFonts w:ascii="Arial" w:hAnsi="Arial" w:cs="Arial"/>
          <w:i/>
          <w:iCs/>
        </w:rPr>
        <w:t>care nu sunt</w:t>
      </w:r>
      <w:r w:rsidR="00084103">
        <w:rPr>
          <w:rFonts w:ascii="Arial" w:hAnsi="Arial" w:cs="Arial"/>
          <w:i/>
          <w:iCs/>
        </w:rPr>
        <w:t xml:space="preserve"> preferate de consumatori sau nu sunt</w:t>
      </w:r>
      <w:r w:rsidR="000E0E1D" w:rsidRPr="008F7700">
        <w:rPr>
          <w:rFonts w:ascii="Arial" w:hAnsi="Arial" w:cs="Arial"/>
          <w:i/>
          <w:iCs/>
        </w:rPr>
        <w:t xml:space="preserve"> destinate consumului uman</w:t>
      </w:r>
      <w:r w:rsidR="00084103">
        <w:rPr>
          <w:rFonts w:ascii="Arial" w:hAnsi="Arial" w:cs="Arial"/>
          <w:i/>
          <w:iCs/>
        </w:rPr>
        <w:t xml:space="preserve">, </w:t>
      </w:r>
      <w:r w:rsidR="00084103" w:rsidRPr="00084103">
        <w:rPr>
          <w:rFonts w:ascii="Arial" w:hAnsi="Arial" w:cs="Arial"/>
          <w:i/>
          <w:iCs/>
        </w:rPr>
        <w:t>dar care sunt perfect adecvate și nutritive pentru hrana animalelor</w:t>
      </w:r>
      <w:r w:rsidR="00AF12C9">
        <w:rPr>
          <w:rFonts w:ascii="Arial" w:hAnsi="Arial" w:cs="Arial"/>
          <w:i/>
          <w:iCs/>
        </w:rPr>
        <w:t>,</w:t>
      </w:r>
      <w:r w:rsidR="000E0E1D" w:rsidRPr="008F7700">
        <w:rPr>
          <w:rFonts w:ascii="Arial" w:hAnsi="Arial" w:cs="Arial"/>
          <w:i/>
          <w:iCs/>
        </w:rPr>
        <w:t xml:space="preserve"> </w:t>
      </w:r>
      <w:r w:rsidR="00114D5D" w:rsidRPr="00114D5D">
        <w:rPr>
          <w:rFonts w:ascii="Arial" w:hAnsi="Arial" w:cs="Arial"/>
          <w:i/>
          <w:iCs/>
        </w:rPr>
        <w:t>alaturi de alte ingrediente atent selectate</w:t>
      </w:r>
      <w:r w:rsidR="00114D5D">
        <w:rPr>
          <w:rFonts w:ascii="Arial" w:hAnsi="Arial" w:cs="Arial"/>
          <w:i/>
          <w:iCs/>
        </w:rPr>
        <w:t xml:space="preserve">, </w:t>
      </w:r>
      <w:r w:rsidR="00114D5D" w:rsidRPr="00114D5D">
        <w:rPr>
          <w:rFonts w:ascii="Arial" w:hAnsi="Arial" w:cs="Arial"/>
          <w:i/>
          <w:iCs/>
        </w:rPr>
        <w:t>vor fi procesate pentru a crea hrană de calitate, nutritivă și sigură pentru câini și pisici</w:t>
      </w:r>
      <w:r w:rsidRPr="00C3297F">
        <w:rPr>
          <w:rFonts w:ascii="Arial" w:hAnsi="Arial" w:cs="Arial"/>
          <w:i/>
          <w:iCs/>
        </w:rPr>
        <w:t>.”</w:t>
      </w:r>
    </w:p>
    <w:p w14:paraId="22B868EA" w14:textId="61622879" w:rsidR="005E1E75" w:rsidRPr="005E1E75" w:rsidRDefault="005E1E75" w:rsidP="005E1E75">
      <w:pPr>
        <w:jc w:val="both"/>
        <w:rPr>
          <w:rFonts w:ascii="Arial" w:hAnsi="Arial" w:cs="Arial"/>
        </w:rPr>
      </w:pPr>
      <w:r w:rsidRPr="005E1E75">
        <w:rPr>
          <w:rFonts w:ascii="Arial" w:hAnsi="Arial" w:cs="Arial"/>
        </w:rPr>
        <w:t>Investiția</w:t>
      </w:r>
      <w:r w:rsidR="00726766" w:rsidRPr="00C3297F">
        <w:rPr>
          <w:rFonts w:ascii="Arial" w:hAnsi="Arial" w:cs="Arial"/>
        </w:rPr>
        <w:t xml:space="preserve"> record</w:t>
      </w:r>
      <w:r w:rsidRPr="005E1E75">
        <w:rPr>
          <w:rFonts w:ascii="Arial" w:hAnsi="Arial" w:cs="Arial"/>
        </w:rPr>
        <w:t>, în valoare de</w:t>
      </w:r>
      <w:r w:rsidR="00573F7C">
        <w:rPr>
          <w:rFonts w:ascii="Arial" w:hAnsi="Arial" w:cs="Arial"/>
        </w:rPr>
        <w:t xml:space="preserve"> </w:t>
      </w:r>
      <w:r w:rsidRPr="005E1E75">
        <w:rPr>
          <w:rFonts w:ascii="Arial" w:hAnsi="Arial" w:cs="Arial"/>
          <w:b/>
          <w:bCs/>
        </w:rPr>
        <w:t>763 milioane de lei (150 de milioane de euro)</w:t>
      </w:r>
      <w:r w:rsidRPr="005E1E75">
        <w:rPr>
          <w:rFonts w:ascii="Arial" w:hAnsi="Arial" w:cs="Arial"/>
        </w:rPr>
        <w:t>, este realizată integral din fonduri proprii, prin reinvestirea profitului generat de companie</w:t>
      </w:r>
      <w:r w:rsidR="001F5464" w:rsidRPr="00C3297F">
        <w:rPr>
          <w:rFonts w:ascii="Arial" w:hAnsi="Arial" w:cs="Arial"/>
        </w:rPr>
        <w:t xml:space="preserve">, fiind </w:t>
      </w:r>
      <w:r w:rsidR="00132B0C" w:rsidRPr="00C3297F">
        <w:rPr>
          <w:rFonts w:ascii="Arial" w:hAnsi="Arial" w:cs="Arial"/>
        </w:rPr>
        <w:t xml:space="preserve">cea mai mare inițiativă </w:t>
      </w:r>
      <w:r w:rsidR="00573F7C">
        <w:rPr>
          <w:rFonts w:ascii="Arial" w:hAnsi="Arial" w:cs="Arial"/>
        </w:rPr>
        <w:t xml:space="preserve">antreprenorială </w:t>
      </w:r>
      <w:r w:rsidR="00132B0C" w:rsidRPr="00C3297F">
        <w:rPr>
          <w:rFonts w:ascii="Arial" w:hAnsi="Arial" w:cs="Arial"/>
        </w:rPr>
        <w:t xml:space="preserve">de acest tip din </w:t>
      </w:r>
      <w:r w:rsidR="00573F7C">
        <w:rPr>
          <w:rFonts w:ascii="Arial" w:hAnsi="Arial" w:cs="Arial"/>
        </w:rPr>
        <w:t>regiune</w:t>
      </w:r>
      <w:r w:rsidRPr="005E1E75">
        <w:rPr>
          <w:rFonts w:ascii="Arial" w:hAnsi="Arial" w:cs="Arial"/>
        </w:rPr>
        <w:t xml:space="preserve">. Cu o </w:t>
      </w:r>
      <w:r w:rsidRPr="005E1E75">
        <w:rPr>
          <w:rFonts w:ascii="Arial" w:hAnsi="Arial" w:cs="Arial"/>
          <w:b/>
          <w:bCs/>
        </w:rPr>
        <w:t>suprafață construită de 65.000 mp</w:t>
      </w:r>
      <w:r w:rsidRPr="005E1E75">
        <w:rPr>
          <w:rFonts w:ascii="Arial" w:hAnsi="Arial" w:cs="Arial"/>
        </w:rPr>
        <w:t xml:space="preserve"> (echivalentul a 9 terenuri de fotbal la standard FIFA), noua </w:t>
      </w:r>
      <w:r w:rsidRPr="00C3297F">
        <w:rPr>
          <w:rFonts w:ascii="Arial" w:hAnsi="Arial" w:cs="Arial"/>
        </w:rPr>
        <w:t>fabrică</w:t>
      </w:r>
      <w:r w:rsidRPr="005E1E75">
        <w:rPr>
          <w:rFonts w:ascii="Arial" w:hAnsi="Arial" w:cs="Arial"/>
        </w:rPr>
        <w:t xml:space="preserve"> va putea produce hrană suficientă pentru </w:t>
      </w:r>
      <w:r w:rsidR="001C555A">
        <w:rPr>
          <w:rFonts w:ascii="Arial" w:hAnsi="Arial" w:cs="Arial"/>
        </w:rPr>
        <w:t xml:space="preserve">a hrăni </w:t>
      </w:r>
      <w:r w:rsidR="001C555A" w:rsidRPr="005E1E75">
        <w:rPr>
          <w:rFonts w:ascii="Arial" w:hAnsi="Arial" w:cs="Arial"/>
        </w:rPr>
        <w:t xml:space="preserve">anual </w:t>
      </w:r>
      <w:r w:rsidRPr="005E1E75">
        <w:rPr>
          <w:rFonts w:ascii="Arial" w:hAnsi="Arial" w:cs="Arial"/>
        </w:rPr>
        <w:t xml:space="preserve">peste </w:t>
      </w:r>
      <w:r w:rsidRPr="005E1E75">
        <w:rPr>
          <w:rFonts w:ascii="Arial" w:hAnsi="Arial" w:cs="Arial"/>
          <w:b/>
          <w:bCs/>
        </w:rPr>
        <w:t>11 milioane de câini și pisici</w:t>
      </w:r>
      <w:r w:rsidRPr="005E1E75">
        <w:rPr>
          <w:rFonts w:ascii="Arial" w:hAnsi="Arial" w:cs="Arial"/>
        </w:rPr>
        <w:t xml:space="preserve">, oferind o gamă </w:t>
      </w:r>
      <w:r w:rsidR="00DF46C5">
        <w:rPr>
          <w:rFonts w:ascii="Arial" w:hAnsi="Arial" w:cs="Arial"/>
        </w:rPr>
        <w:t>variată</w:t>
      </w:r>
      <w:r w:rsidRPr="005E1E75">
        <w:rPr>
          <w:rFonts w:ascii="Arial" w:hAnsi="Arial" w:cs="Arial"/>
        </w:rPr>
        <w:t xml:space="preserve"> de </w:t>
      </w:r>
      <w:r w:rsidRPr="005E1E75">
        <w:rPr>
          <w:rFonts w:ascii="Arial" w:hAnsi="Arial" w:cs="Arial"/>
          <w:b/>
          <w:bCs/>
        </w:rPr>
        <w:t>produse uscate și umede</w:t>
      </w:r>
      <w:r w:rsidRPr="005E1E75">
        <w:rPr>
          <w:rFonts w:ascii="Arial" w:hAnsi="Arial" w:cs="Arial"/>
        </w:rPr>
        <w:t>, formulate științific</w:t>
      </w:r>
      <w:r w:rsidR="008115C5">
        <w:rPr>
          <w:rFonts w:ascii="Arial" w:hAnsi="Arial" w:cs="Arial"/>
        </w:rPr>
        <w:t>, de echipe de specialiști,</w:t>
      </w:r>
      <w:r w:rsidRPr="005E1E75">
        <w:rPr>
          <w:rFonts w:ascii="Arial" w:hAnsi="Arial" w:cs="Arial"/>
        </w:rPr>
        <w:t xml:space="preserve"> pentru a asigura nutriția optimă a animalelor de companie de toate vârstele și rasele.</w:t>
      </w:r>
      <w:r w:rsidR="00F3639D" w:rsidRPr="00C3297F">
        <w:rPr>
          <w:rFonts w:ascii="Arial" w:hAnsi="Arial" w:cs="Arial"/>
        </w:rPr>
        <w:t xml:space="preserve"> </w:t>
      </w:r>
      <w:r w:rsidRPr="005E1E75">
        <w:rPr>
          <w:rFonts w:ascii="Arial" w:hAnsi="Arial" w:cs="Arial"/>
        </w:rPr>
        <w:t>Fabrica, amplasată în Ciugud, județul Alba</w:t>
      </w:r>
      <w:r w:rsidR="00F3639D" w:rsidRPr="00C3297F">
        <w:rPr>
          <w:rFonts w:ascii="Arial" w:hAnsi="Arial" w:cs="Arial"/>
        </w:rPr>
        <w:t>,</w:t>
      </w:r>
      <w:r w:rsidRPr="005E1E75">
        <w:rPr>
          <w:rFonts w:ascii="Arial" w:hAnsi="Arial" w:cs="Arial"/>
        </w:rPr>
        <w:t xml:space="preserve"> într-o zonă strategică, aproape de autostrada </w:t>
      </w:r>
      <w:r w:rsidR="00F3639D" w:rsidRPr="00C3297F">
        <w:rPr>
          <w:rFonts w:ascii="Arial" w:hAnsi="Arial" w:cs="Arial"/>
        </w:rPr>
        <w:t>A10 (</w:t>
      </w:r>
      <w:r w:rsidRPr="005E1E75">
        <w:rPr>
          <w:rFonts w:ascii="Arial" w:hAnsi="Arial" w:cs="Arial"/>
        </w:rPr>
        <w:t>Sebeș</w:t>
      </w:r>
      <w:r w:rsidR="00F3639D" w:rsidRPr="00C3297F">
        <w:rPr>
          <w:rFonts w:ascii="Arial" w:hAnsi="Arial" w:cs="Arial"/>
        </w:rPr>
        <w:t xml:space="preserve"> </w:t>
      </w:r>
      <w:r w:rsidRPr="005E1E75">
        <w:rPr>
          <w:rFonts w:ascii="Arial" w:hAnsi="Arial" w:cs="Arial"/>
        </w:rPr>
        <w:t>–</w:t>
      </w:r>
      <w:r w:rsidR="00F3639D" w:rsidRPr="00C3297F">
        <w:rPr>
          <w:rFonts w:ascii="Arial" w:hAnsi="Arial" w:cs="Arial"/>
        </w:rPr>
        <w:t xml:space="preserve"> Turda),</w:t>
      </w:r>
      <w:r w:rsidRPr="005E1E75">
        <w:rPr>
          <w:rFonts w:ascii="Arial" w:hAnsi="Arial" w:cs="Arial"/>
        </w:rPr>
        <w:t xml:space="preserve"> va fi </w:t>
      </w:r>
      <w:r w:rsidRPr="005E1E75">
        <w:rPr>
          <w:rFonts w:ascii="Arial" w:hAnsi="Arial" w:cs="Arial"/>
          <w:b/>
          <w:bCs/>
        </w:rPr>
        <w:t xml:space="preserve">cea mai mare unitate de producție de hrană pentru animale de companie din </w:t>
      </w:r>
      <w:r w:rsidR="00F3639D" w:rsidRPr="00C3297F">
        <w:rPr>
          <w:rFonts w:ascii="Arial" w:hAnsi="Arial" w:cs="Arial"/>
          <w:b/>
          <w:bCs/>
        </w:rPr>
        <w:t>țară</w:t>
      </w:r>
      <w:r w:rsidRPr="005E1E75">
        <w:rPr>
          <w:rFonts w:ascii="Arial" w:hAnsi="Arial" w:cs="Arial"/>
          <w:b/>
          <w:bCs/>
        </w:rPr>
        <w:t xml:space="preserve"> și una dintre cele mai </w:t>
      </w:r>
      <w:r w:rsidR="00F3639D" w:rsidRPr="00C3297F">
        <w:rPr>
          <w:rFonts w:ascii="Arial" w:hAnsi="Arial" w:cs="Arial"/>
          <w:b/>
          <w:bCs/>
        </w:rPr>
        <w:t xml:space="preserve">mari și </w:t>
      </w:r>
      <w:r w:rsidRPr="005E1E75">
        <w:rPr>
          <w:rFonts w:ascii="Arial" w:hAnsi="Arial" w:cs="Arial"/>
          <w:b/>
          <w:bCs/>
        </w:rPr>
        <w:t>moderne din Europa</w:t>
      </w:r>
      <w:r w:rsidRPr="005E1E75">
        <w:rPr>
          <w:rFonts w:ascii="Arial" w:hAnsi="Arial" w:cs="Arial"/>
        </w:rPr>
        <w:t xml:space="preserve">. </w:t>
      </w:r>
      <w:r w:rsidR="00962F47">
        <w:rPr>
          <w:rFonts w:ascii="Arial" w:hAnsi="Arial" w:cs="Arial"/>
        </w:rPr>
        <w:t>La începtul anului viitor vom începe instalarea echipamentelor,</w:t>
      </w:r>
      <w:r w:rsidR="00126BB6">
        <w:rPr>
          <w:rFonts w:ascii="Arial" w:hAnsi="Arial" w:cs="Arial"/>
        </w:rPr>
        <w:t xml:space="preserve"> </w:t>
      </w:r>
      <w:r w:rsidR="00126BB6" w:rsidRPr="00126BB6">
        <w:rPr>
          <w:rFonts w:ascii="Arial" w:hAnsi="Arial" w:cs="Arial"/>
        </w:rPr>
        <w:t xml:space="preserve">urmând apoi să realizăm testarea liniilor și calibrarea proceselor pentru a demara producția efectivă </w:t>
      </w:r>
      <w:r w:rsidR="00126BB6">
        <w:rPr>
          <w:rFonts w:ascii="Arial" w:hAnsi="Arial" w:cs="Arial"/>
        </w:rPr>
        <w:t xml:space="preserve">în </w:t>
      </w:r>
      <w:r w:rsidR="00126BB6" w:rsidRPr="00126BB6">
        <w:rPr>
          <w:rFonts w:ascii="Arial" w:hAnsi="Arial" w:cs="Arial"/>
          <w:b/>
          <w:bCs/>
        </w:rPr>
        <w:t>a doua jumătate a anului 2026</w:t>
      </w:r>
      <w:r w:rsidRPr="005E1E75">
        <w:rPr>
          <w:rFonts w:ascii="Arial" w:hAnsi="Arial" w:cs="Arial"/>
        </w:rPr>
        <w:t>.</w:t>
      </w:r>
    </w:p>
    <w:p w14:paraId="2A37C9AB" w14:textId="6B59143A" w:rsidR="007F1682" w:rsidRPr="00C3297F" w:rsidRDefault="002B2418" w:rsidP="004374CA">
      <w:pPr>
        <w:jc w:val="both"/>
        <w:rPr>
          <w:rFonts w:ascii="Arial" w:hAnsi="Arial" w:cs="Arial"/>
        </w:rPr>
      </w:pPr>
      <w:r w:rsidRPr="00C3297F">
        <w:rPr>
          <w:rFonts w:ascii="Arial" w:hAnsi="Arial" w:cs="Arial"/>
          <w:i/>
          <w:iCs/>
        </w:rPr>
        <w:t xml:space="preserve">„Această extindere nu este doar </w:t>
      </w:r>
      <w:r w:rsidR="00AF12C9">
        <w:rPr>
          <w:rFonts w:ascii="Arial" w:hAnsi="Arial" w:cs="Arial"/>
          <w:i/>
          <w:iCs/>
        </w:rPr>
        <w:t>„</w:t>
      </w:r>
      <w:r w:rsidRPr="00C3297F">
        <w:rPr>
          <w:rFonts w:ascii="Arial" w:hAnsi="Arial" w:cs="Arial"/>
          <w:i/>
          <w:iCs/>
        </w:rPr>
        <w:t>o investiție într-o fabrică</w:t>
      </w:r>
      <w:r w:rsidR="00AF12C9">
        <w:rPr>
          <w:rFonts w:ascii="Arial" w:hAnsi="Arial" w:cs="Arial"/>
          <w:i/>
          <w:iCs/>
        </w:rPr>
        <w:t>”</w:t>
      </w:r>
      <w:r w:rsidRPr="00C3297F">
        <w:rPr>
          <w:rFonts w:ascii="Arial" w:hAnsi="Arial" w:cs="Arial"/>
          <w:i/>
          <w:iCs/>
        </w:rPr>
        <w:t xml:space="preserve">, ci </w:t>
      </w:r>
      <w:r w:rsidR="00AF12C9">
        <w:rPr>
          <w:rFonts w:ascii="Arial" w:hAnsi="Arial" w:cs="Arial"/>
          <w:i/>
          <w:iCs/>
        </w:rPr>
        <w:t xml:space="preserve">este </w:t>
      </w:r>
      <w:r w:rsidRPr="00C3297F">
        <w:rPr>
          <w:rFonts w:ascii="Arial" w:hAnsi="Arial" w:cs="Arial"/>
          <w:i/>
          <w:iCs/>
        </w:rPr>
        <w:t xml:space="preserve">o investiție în viitorul sustenabil al unei economii care poate și trebuie să producă valoare la cel mai înalt nivel. </w:t>
      </w:r>
      <w:r w:rsidR="00AF12C9" w:rsidRPr="00C3297F">
        <w:rPr>
          <w:rFonts w:ascii="Arial" w:hAnsi="Arial" w:cs="Arial"/>
          <w:i/>
          <w:iCs/>
        </w:rPr>
        <w:t xml:space="preserve">Ne așteptăm ca </w:t>
      </w:r>
      <w:r w:rsidR="00180871">
        <w:rPr>
          <w:rFonts w:ascii="Arial" w:hAnsi="Arial" w:cs="Arial"/>
          <w:i/>
          <w:iCs/>
        </w:rPr>
        <w:t>acest proiect de anvergură</w:t>
      </w:r>
      <w:r w:rsidR="00DF46C5">
        <w:rPr>
          <w:rFonts w:ascii="Arial" w:hAnsi="Arial" w:cs="Arial"/>
          <w:i/>
          <w:iCs/>
        </w:rPr>
        <w:t xml:space="preserve"> </w:t>
      </w:r>
      <w:r w:rsidR="00AF12C9" w:rsidRPr="00C3297F">
        <w:rPr>
          <w:rFonts w:ascii="Arial" w:hAnsi="Arial" w:cs="Arial"/>
          <w:i/>
          <w:iCs/>
        </w:rPr>
        <w:t xml:space="preserve">TRANSAVIA să genereze prosperitate durabilă la nivelul comunităților locale, fiind </w:t>
      </w:r>
      <w:r w:rsidR="00AF12C9" w:rsidRPr="00C3297F">
        <w:rPr>
          <w:rFonts w:ascii="Arial" w:hAnsi="Arial" w:cs="Arial"/>
          <w:i/>
          <w:iCs/>
        </w:rPr>
        <w:lastRenderedPageBreak/>
        <w:t xml:space="preserve">un catalizator al dezvoltării economice și sociale, prin stimularea afacerilor </w:t>
      </w:r>
      <w:r w:rsidR="007E20EF">
        <w:rPr>
          <w:rFonts w:ascii="Arial" w:hAnsi="Arial" w:cs="Arial"/>
          <w:i/>
          <w:iCs/>
        </w:rPr>
        <w:t>din zonă</w:t>
      </w:r>
      <w:r w:rsidR="00DF46C5">
        <w:rPr>
          <w:rFonts w:ascii="Arial" w:hAnsi="Arial" w:cs="Arial"/>
          <w:i/>
          <w:iCs/>
        </w:rPr>
        <w:t>,</w:t>
      </w:r>
      <w:r w:rsidR="00AF12C9" w:rsidRPr="00C3297F">
        <w:rPr>
          <w:rFonts w:ascii="Arial" w:hAnsi="Arial" w:cs="Arial"/>
          <w:i/>
          <w:iCs/>
        </w:rPr>
        <w:t xml:space="preserve"> prin consolidarea unei rețele de parteneri și furnizori </w:t>
      </w:r>
      <w:r w:rsidR="004F4A0C">
        <w:rPr>
          <w:rFonts w:ascii="Arial" w:hAnsi="Arial" w:cs="Arial"/>
          <w:i/>
          <w:iCs/>
        </w:rPr>
        <w:t>locali</w:t>
      </w:r>
      <w:r w:rsidR="00DF46C5" w:rsidRPr="00DF46C5">
        <w:rPr>
          <w:rFonts w:ascii="Arial" w:hAnsi="Arial" w:cs="Arial"/>
          <w:i/>
          <w:iCs/>
        </w:rPr>
        <w:t xml:space="preserve"> </w:t>
      </w:r>
      <w:r w:rsidR="00DF46C5">
        <w:rPr>
          <w:rFonts w:ascii="Arial" w:hAnsi="Arial" w:cs="Arial"/>
          <w:i/>
          <w:iCs/>
        </w:rPr>
        <w:t xml:space="preserve">și </w:t>
      </w:r>
      <w:r w:rsidR="00DF46C5" w:rsidRPr="00C3297F">
        <w:rPr>
          <w:rFonts w:ascii="Arial" w:hAnsi="Arial" w:cs="Arial"/>
          <w:i/>
          <w:iCs/>
        </w:rPr>
        <w:t>prin crearea de locuri de muncă</w:t>
      </w:r>
      <w:r w:rsidR="00F37632">
        <w:rPr>
          <w:rFonts w:ascii="Arial" w:hAnsi="Arial" w:cs="Arial"/>
          <w:i/>
          <w:iCs/>
        </w:rPr>
        <w:t>. La nivelul companiei, p</w:t>
      </w:r>
      <w:r w:rsidR="00A70E37" w:rsidRPr="00A70E37">
        <w:rPr>
          <w:rFonts w:ascii="Arial" w:hAnsi="Arial" w:cs="Arial"/>
          <w:i/>
          <w:iCs/>
        </w:rPr>
        <w:t>e termen mediu, în 2</w:t>
      </w:r>
      <w:r w:rsidR="009C4FEF">
        <w:rPr>
          <w:rFonts w:ascii="Arial" w:hAnsi="Arial" w:cs="Arial"/>
          <w:i/>
          <w:iCs/>
        </w:rPr>
        <w:t xml:space="preserve"> </w:t>
      </w:r>
      <w:r w:rsidR="00A70E37" w:rsidRPr="00A70E37">
        <w:rPr>
          <w:rFonts w:ascii="Arial" w:hAnsi="Arial" w:cs="Arial"/>
          <w:i/>
          <w:iCs/>
        </w:rPr>
        <w:t>-</w:t>
      </w:r>
      <w:r w:rsidR="009C4FEF">
        <w:rPr>
          <w:rFonts w:ascii="Arial" w:hAnsi="Arial" w:cs="Arial"/>
          <w:i/>
          <w:iCs/>
        </w:rPr>
        <w:t xml:space="preserve"> </w:t>
      </w:r>
      <w:r w:rsidR="00A70E37" w:rsidRPr="00A70E37">
        <w:rPr>
          <w:rFonts w:ascii="Arial" w:hAnsi="Arial" w:cs="Arial"/>
          <w:i/>
          <w:iCs/>
        </w:rPr>
        <w:t>3 ani</w:t>
      </w:r>
      <w:r w:rsidR="00A70E37" w:rsidRPr="00C3297F">
        <w:rPr>
          <w:rFonts w:ascii="Arial" w:hAnsi="Arial" w:cs="Arial"/>
          <w:i/>
          <w:iCs/>
        </w:rPr>
        <w:t xml:space="preserve"> de la începerea vânzărilor</w:t>
      </w:r>
      <w:r w:rsidR="00A70E37" w:rsidRPr="00A70E37">
        <w:rPr>
          <w:rFonts w:ascii="Arial" w:hAnsi="Arial" w:cs="Arial"/>
          <w:i/>
          <w:iCs/>
        </w:rPr>
        <w:t xml:space="preserve">, ne dorim ca </w:t>
      </w:r>
      <w:r w:rsidR="00A70E37" w:rsidRPr="00A70E37">
        <w:rPr>
          <w:rFonts w:ascii="Arial" w:hAnsi="Arial" w:cs="Arial"/>
          <w:b/>
          <w:bCs/>
          <w:i/>
          <w:iCs/>
        </w:rPr>
        <w:t>să creștem EBITA de la peste 100 de milioane de euro în prezent, la aproximativ 250 de milioane</w:t>
      </w:r>
      <w:r w:rsidR="00A435C0">
        <w:rPr>
          <w:rFonts w:ascii="Arial" w:hAnsi="Arial" w:cs="Arial"/>
          <w:b/>
          <w:bCs/>
          <w:i/>
          <w:iCs/>
        </w:rPr>
        <w:t xml:space="preserve"> de euro</w:t>
      </w:r>
      <w:r w:rsidR="00A70E37" w:rsidRPr="00A70E37">
        <w:rPr>
          <w:rFonts w:ascii="Arial" w:hAnsi="Arial" w:cs="Arial"/>
          <w:i/>
          <w:iCs/>
        </w:rPr>
        <w:t xml:space="preserve">, cu o contribuție semnificativă </w:t>
      </w:r>
      <w:r w:rsidR="00DF46C5">
        <w:rPr>
          <w:rFonts w:ascii="Arial" w:hAnsi="Arial" w:cs="Arial"/>
          <w:i/>
          <w:iCs/>
        </w:rPr>
        <w:t>a noii</w:t>
      </w:r>
      <w:r w:rsidR="00A70E37" w:rsidRPr="00A70E37">
        <w:rPr>
          <w:rFonts w:ascii="Arial" w:hAnsi="Arial" w:cs="Arial"/>
          <w:i/>
          <w:iCs/>
        </w:rPr>
        <w:t xml:space="preserve"> divizi</w:t>
      </w:r>
      <w:r w:rsidR="00DF46C5">
        <w:rPr>
          <w:rFonts w:ascii="Arial" w:hAnsi="Arial" w:cs="Arial"/>
          <w:i/>
          <w:iCs/>
        </w:rPr>
        <w:t>i</w:t>
      </w:r>
      <w:r w:rsidR="007F1682" w:rsidRPr="00C3297F">
        <w:rPr>
          <w:rFonts w:ascii="Arial" w:hAnsi="Arial" w:cs="Arial"/>
          <w:i/>
          <w:iCs/>
        </w:rPr>
        <w:t xml:space="preserve">”, </w:t>
      </w:r>
      <w:r w:rsidR="007F1682" w:rsidRPr="00C3297F">
        <w:rPr>
          <w:rFonts w:ascii="Arial" w:hAnsi="Arial" w:cs="Arial"/>
        </w:rPr>
        <w:t>spune</w:t>
      </w:r>
      <w:r w:rsidR="007F1682" w:rsidRPr="00C3297F">
        <w:rPr>
          <w:rFonts w:ascii="Arial" w:hAnsi="Arial" w:cs="Arial"/>
          <w:i/>
          <w:iCs/>
        </w:rPr>
        <w:t xml:space="preserve"> </w:t>
      </w:r>
      <w:r w:rsidR="007F1682" w:rsidRPr="00C3297F">
        <w:rPr>
          <w:rFonts w:ascii="Arial" w:hAnsi="Arial" w:cs="Arial"/>
          <w:b/>
          <w:bCs/>
        </w:rPr>
        <w:t>Ioan Popa, Președinte și Fondator TRANSAVIA.</w:t>
      </w:r>
    </w:p>
    <w:p w14:paraId="04BC23F8" w14:textId="77777777" w:rsidR="0029256F" w:rsidRDefault="0029256F" w:rsidP="00726766">
      <w:pPr>
        <w:tabs>
          <w:tab w:val="num" w:pos="720"/>
        </w:tabs>
        <w:jc w:val="both"/>
        <w:rPr>
          <w:rFonts w:ascii="Arial" w:hAnsi="Arial" w:cs="Arial"/>
          <w:b/>
          <w:bCs/>
          <w:sz w:val="24"/>
          <w:szCs w:val="24"/>
        </w:rPr>
      </w:pPr>
    </w:p>
    <w:p w14:paraId="647F449E" w14:textId="3CE05225" w:rsidR="004F4A0C" w:rsidRPr="000C5A01" w:rsidRDefault="0099041D" w:rsidP="00726766">
      <w:pPr>
        <w:tabs>
          <w:tab w:val="num" w:pos="720"/>
        </w:tabs>
        <w:jc w:val="both"/>
        <w:rPr>
          <w:rFonts w:ascii="Arial" w:hAnsi="Arial" w:cs="Arial"/>
          <w:sz w:val="24"/>
          <w:szCs w:val="24"/>
        </w:rPr>
      </w:pPr>
      <w:r w:rsidRPr="000C5A01">
        <w:rPr>
          <w:rFonts w:ascii="Arial" w:hAnsi="Arial" w:cs="Arial"/>
          <w:b/>
          <w:bCs/>
          <w:sz w:val="24"/>
          <w:szCs w:val="24"/>
        </w:rPr>
        <w:t>S</w:t>
      </w:r>
      <w:r w:rsidRPr="00726766">
        <w:rPr>
          <w:rFonts w:ascii="Arial" w:hAnsi="Arial" w:cs="Arial"/>
          <w:b/>
          <w:bCs/>
          <w:sz w:val="24"/>
          <w:szCs w:val="24"/>
        </w:rPr>
        <w:t>ustenabil</w:t>
      </w:r>
      <w:r w:rsidR="007E20EF">
        <w:rPr>
          <w:rFonts w:ascii="Arial" w:hAnsi="Arial" w:cs="Arial"/>
          <w:b/>
          <w:bCs/>
          <w:sz w:val="24"/>
          <w:szCs w:val="24"/>
        </w:rPr>
        <w:t>ă</w:t>
      </w:r>
      <w:r w:rsidRPr="000C5A01">
        <w:rPr>
          <w:rFonts w:ascii="Arial" w:hAnsi="Arial" w:cs="Arial"/>
          <w:b/>
          <w:bCs/>
          <w:sz w:val="24"/>
          <w:szCs w:val="24"/>
        </w:rPr>
        <w:t xml:space="preserve"> </w:t>
      </w:r>
      <w:r w:rsidR="00726766" w:rsidRPr="00726766">
        <w:rPr>
          <w:rFonts w:ascii="Arial" w:hAnsi="Arial" w:cs="Arial"/>
          <w:b/>
          <w:bCs/>
          <w:sz w:val="24"/>
          <w:szCs w:val="24"/>
        </w:rPr>
        <w:t>din design, cu amprentă ecologică redusă</w:t>
      </w:r>
      <w:r w:rsidR="001F61D4" w:rsidRPr="000C5A01">
        <w:rPr>
          <w:rFonts w:ascii="Arial" w:hAnsi="Arial" w:cs="Arial"/>
          <w:b/>
          <w:bCs/>
          <w:sz w:val="24"/>
          <w:szCs w:val="24"/>
        </w:rPr>
        <w:t xml:space="preserve"> </w:t>
      </w:r>
      <w:r w:rsidR="001F61D4" w:rsidRPr="00F3639D">
        <w:rPr>
          <w:rFonts w:ascii="Arial" w:hAnsi="Arial" w:cs="Arial"/>
          <w:b/>
          <w:bCs/>
          <w:sz w:val="24"/>
          <w:szCs w:val="24"/>
        </w:rPr>
        <w:t>și eficiență ridicată</w:t>
      </w:r>
      <w:r w:rsidR="00726766" w:rsidRPr="00726766">
        <w:rPr>
          <w:rFonts w:ascii="Arial" w:hAnsi="Arial" w:cs="Arial"/>
          <w:sz w:val="24"/>
          <w:szCs w:val="24"/>
        </w:rPr>
        <w:t xml:space="preserve"> </w:t>
      </w:r>
    </w:p>
    <w:p w14:paraId="41CEAD3F" w14:textId="3121946D" w:rsidR="00726766" w:rsidRPr="00726766" w:rsidRDefault="00726766" w:rsidP="00726766">
      <w:pPr>
        <w:tabs>
          <w:tab w:val="num" w:pos="720"/>
        </w:tabs>
        <w:jc w:val="both"/>
        <w:rPr>
          <w:rFonts w:ascii="Arial" w:hAnsi="Arial" w:cs="Arial"/>
        </w:rPr>
      </w:pPr>
      <w:r w:rsidRPr="00726766">
        <w:rPr>
          <w:rFonts w:ascii="Arial" w:hAnsi="Arial" w:cs="Arial"/>
        </w:rPr>
        <w:t xml:space="preserve">Prin </w:t>
      </w:r>
      <w:r w:rsidRPr="00726766">
        <w:rPr>
          <w:rFonts w:ascii="Arial" w:hAnsi="Arial" w:cs="Arial"/>
          <w:i/>
          <w:iCs/>
        </w:rPr>
        <w:t>Politica Zero Pierderi</w:t>
      </w:r>
      <w:r w:rsidRPr="00726766">
        <w:rPr>
          <w:rFonts w:ascii="Arial" w:hAnsi="Arial" w:cs="Arial"/>
        </w:rPr>
        <w:t xml:space="preserve">, care definește operațiunile TRANSAVIA, și noua fabrică </w:t>
      </w:r>
      <w:r w:rsidRPr="00C3297F">
        <w:rPr>
          <w:rFonts w:ascii="Arial" w:hAnsi="Arial" w:cs="Arial"/>
        </w:rPr>
        <w:t>de hrană pentru an</w:t>
      </w:r>
      <w:r w:rsidR="008717BE">
        <w:rPr>
          <w:rFonts w:ascii="Arial" w:hAnsi="Arial" w:cs="Arial"/>
        </w:rPr>
        <w:t>i</w:t>
      </w:r>
      <w:r w:rsidRPr="00C3297F">
        <w:rPr>
          <w:rFonts w:ascii="Arial" w:hAnsi="Arial" w:cs="Arial"/>
        </w:rPr>
        <w:t xml:space="preserve">male de companie </w:t>
      </w:r>
      <w:r w:rsidRPr="00726766">
        <w:rPr>
          <w:rFonts w:ascii="Arial" w:hAnsi="Arial" w:cs="Arial"/>
        </w:rPr>
        <w:t xml:space="preserve">va avea eficiență sporită, </w:t>
      </w:r>
      <w:r w:rsidRPr="00C3297F">
        <w:rPr>
          <w:rFonts w:ascii="Arial" w:hAnsi="Arial" w:cs="Arial"/>
        </w:rPr>
        <w:t xml:space="preserve">fiind </w:t>
      </w:r>
      <w:r w:rsidRPr="00F3639D">
        <w:rPr>
          <w:rFonts w:ascii="Arial" w:hAnsi="Arial" w:cs="Arial"/>
        </w:rPr>
        <w:t>complet automatizată, digitalizată și robotizată</w:t>
      </w:r>
      <w:r w:rsidRPr="00C3297F">
        <w:rPr>
          <w:rFonts w:ascii="Arial" w:hAnsi="Arial" w:cs="Arial"/>
        </w:rPr>
        <w:t>. Pla</w:t>
      </w:r>
      <w:r w:rsidR="008717BE">
        <w:rPr>
          <w:rFonts w:ascii="Arial" w:hAnsi="Arial" w:cs="Arial"/>
        </w:rPr>
        <w:t>t</w:t>
      </w:r>
      <w:r w:rsidRPr="00C3297F">
        <w:rPr>
          <w:rFonts w:ascii="Arial" w:hAnsi="Arial" w:cs="Arial"/>
        </w:rPr>
        <w:t xml:space="preserve">forma de producție va beneficia de </w:t>
      </w:r>
      <w:r w:rsidRPr="00726766">
        <w:rPr>
          <w:rFonts w:ascii="Arial" w:hAnsi="Arial" w:cs="Arial"/>
        </w:rPr>
        <w:t>sisteme de recuperare a energiei, a aburului și a apei calde pentru optimizare</w:t>
      </w:r>
      <w:r w:rsidR="004F4A0C">
        <w:rPr>
          <w:rFonts w:ascii="Arial" w:hAnsi="Arial" w:cs="Arial"/>
        </w:rPr>
        <w:t>a</w:t>
      </w:r>
      <w:r w:rsidRPr="00726766">
        <w:rPr>
          <w:rFonts w:ascii="Arial" w:hAnsi="Arial" w:cs="Arial"/>
        </w:rPr>
        <w:t xml:space="preserve"> consum</w:t>
      </w:r>
      <w:r w:rsidR="004F4A0C">
        <w:rPr>
          <w:rFonts w:ascii="Arial" w:hAnsi="Arial" w:cs="Arial"/>
        </w:rPr>
        <w:t>ului</w:t>
      </w:r>
      <w:r w:rsidRPr="00726766">
        <w:rPr>
          <w:rFonts w:ascii="Arial" w:hAnsi="Arial" w:cs="Arial"/>
        </w:rPr>
        <w:t xml:space="preserve"> energetic. </w:t>
      </w:r>
      <w:r w:rsidRPr="00C3297F">
        <w:rPr>
          <w:rFonts w:ascii="Arial" w:hAnsi="Arial" w:cs="Arial"/>
        </w:rPr>
        <w:t xml:space="preserve">Vor fi </w:t>
      </w:r>
      <w:r w:rsidR="004C64D3">
        <w:rPr>
          <w:rFonts w:ascii="Arial" w:hAnsi="Arial" w:cs="Arial"/>
        </w:rPr>
        <w:t>amplasate</w:t>
      </w:r>
      <w:r w:rsidRPr="00726766">
        <w:rPr>
          <w:rFonts w:ascii="Arial" w:hAnsi="Arial" w:cs="Arial"/>
        </w:rPr>
        <w:t xml:space="preserve"> panouri </w:t>
      </w:r>
      <w:r w:rsidR="004C64D3">
        <w:rPr>
          <w:rFonts w:ascii="Arial" w:hAnsi="Arial" w:cs="Arial"/>
        </w:rPr>
        <w:t xml:space="preserve">fotovoltaice cu o </w:t>
      </w:r>
      <w:r w:rsidR="004C64D3" w:rsidRPr="004C64D3">
        <w:rPr>
          <w:rFonts w:ascii="Arial" w:hAnsi="Arial" w:cs="Arial"/>
        </w:rPr>
        <w:t>putere</w:t>
      </w:r>
      <w:r w:rsidR="004C64D3">
        <w:rPr>
          <w:rFonts w:ascii="Arial" w:hAnsi="Arial" w:cs="Arial"/>
        </w:rPr>
        <w:t xml:space="preserve"> totală </w:t>
      </w:r>
      <w:r w:rsidR="004C64D3" w:rsidRPr="004C64D3">
        <w:rPr>
          <w:rFonts w:ascii="Arial" w:hAnsi="Arial" w:cs="Arial"/>
        </w:rPr>
        <w:t>instalată</w:t>
      </w:r>
      <w:r w:rsidRPr="00726766">
        <w:rPr>
          <w:rFonts w:ascii="Arial" w:hAnsi="Arial" w:cs="Arial"/>
        </w:rPr>
        <w:t xml:space="preserve"> </w:t>
      </w:r>
      <w:r w:rsidR="004C64D3">
        <w:rPr>
          <w:rFonts w:ascii="Arial" w:hAnsi="Arial" w:cs="Arial"/>
        </w:rPr>
        <w:t xml:space="preserve">de </w:t>
      </w:r>
      <w:r w:rsidRPr="00726766">
        <w:rPr>
          <w:rFonts w:ascii="Arial" w:hAnsi="Arial" w:cs="Arial"/>
        </w:rPr>
        <w:t>12</w:t>
      </w:r>
      <w:r w:rsidR="009C4FEF">
        <w:rPr>
          <w:rFonts w:ascii="Arial" w:hAnsi="Arial" w:cs="Arial"/>
        </w:rPr>
        <w:t xml:space="preserve"> </w:t>
      </w:r>
      <w:r w:rsidRPr="00726766">
        <w:rPr>
          <w:rFonts w:ascii="Arial" w:hAnsi="Arial" w:cs="Arial"/>
        </w:rPr>
        <w:t>MW</w:t>
      </w:r>
      <w:r w:rsidR="004F4A0C">
        <w:rPr>
          <w:rFonts w:ascii="Arial" w:hAnsi="Arial" w:cs="Arial"/>
        </w:rPr>
        <w:t xml:space="preserve">p (echivalentul </w:t>
      </w:r>
      <w:r w:rsidRPr="00726766">
        <w:rPr>
          <w:rFonts w:ascii="Arial" w:hAnsi="Arial" w:cs="Arial"/>
        </w:rPr>
        <w:t>consumul</w:t>
      </w:r>
      <w:r w:rsidR="009C4FEF">
        <w:rPr>
          <w:rFonts w:ascii="Arial" w:hAnsi="Arial" w:cs="Arial"/>
        </w:rPr>
        <w:t>ui</w:t>
      </w:r>
      <w:r w:rsidRPr="00726766">
        <w:rPr>
          <w:rFonts w:ascii="Arial" w:hAnsi="Arial" w:cs="Arial"/>
        </w:rPr>
        <w:t xml:space="preserve"> anual de energie a</w:t>
      </w:r>
      <w:r w:rsidR="009C4FEF">
        <w:rPr>
          <w:rFonts w:ascii="Arial" w:hAnsi="Arial" w:cs="Arial"/>
        </w:rPr>
        <w:t>l</w:t>
      </w:r>
      <w:r w:rsidRPr="00726766">
        <w:rPr>
          <w:rFonts w:ascii="Arial" w:hAnsi="Arial" w:cs="Arial"/>
        </w:rPr>
        <w:t xml:space="preserve"> circa 5.000 de gospodării din România) și sisteme de stocare</w:t>
      </w:r>
      <w:r w:rsidR="004F4A0C">
        <w:rPr>
          <w:rFonts w:ascii="Arial" w:hAnsi="Arial" w:cs="Arial"/>
        </w:rPr>
        <w:t xml:space="preserve"> pentru a maximiza utilizarea energiei verzi în procesele de producție</w:t>
      </w:r>
      <w:r w:rsidRPr="00726766">
        <w:rPr>
          <w:rFonts w:ascii="Arial" w:hAnsi="Arial" w:cs="Arial"/>
        </w:rPr>
        <w:t xml:space="preserve">. </w:t>
      </w:r>
      <w:r w:rsidR="0069122D" w:rsidRPr="00C3297F">
        <w:rPr>
          <w:rFonts w:ascii="Arial" w:hAnsi="Arial" w:cs="Arial"/>
        </w:rPr>
        <w:t>Fabrica va avea</w:t>
      </w:r>
      <w:r w:rsidRPr="00726766">
        <w:rPr>
          <w:rFonts w:ascii="Arial" w:hAnsi="Arial" w:cs="Arial"/>
        </w:rPr>
        <w:t xml:space="preserve"> filtre ultraperformante și stație proprie de ep</w:t>
      </w:r>
      <w:r w:rsidR="008717BE">
        <w:rPr>
          <w:rFonts w:ascii="Arial" w:hAnsi="Arial" w:cs="Arial"/>
        </w:rPr>
        <w:t>u</w:t>
      </w:r>
      <w:r w:rsidRPr="00726766">
        <w:rPr>
          <w:rFonts w:ascii="Arial" w:hAnsi="Arial" w:cs="Arial"/>
        </w:rPr>
        <w:t xml:space="preserve">rare a apei. Toate manipulările din fabrică </w:t>
      </w:r>
      <w:r w:rsidR="0069122D" w:rsidRPr="00C3297F">
        <w:rPr>
          <w:rFonts w:ascii="Arial" w:hAnsi="Arial" w:cs="Arial"/>
        </w:rPr>
        <w:t>vor fi realizate</w:t>
      </w:r>
      <w:r w:rsidRPr="00726766">
        <w:rPr>
          <w:rFonts w:ascii="Arial" w:hAnsi="Arial" w:cs="Arial"/>
        </w:rPr>
        <w:t xml:space="preserve"> cu echipamente electrice, fără emisii poluante.</w:t>
      </w:r>
    </w:p>
    <w:p w14:paraId="322C4ED0" w14:textId="0467CA4B" w:rsidR="00F65DB9" w:rsidRPr="00C3297F" w:rsidRDefault="00726766" w:rsidP="00726766">
      <w:pPr>
        <w:tabs>
          <w:tab w:val="num" w:pos="720"/>
        </w:tabs>
        <w:jc w:val="both"/>
        <w:rPr>
          <w:rFonts w:ascii="Arial" w:hAnsi="Arial" w:cs="Arial"/>
        </w:rPr>
      </w:pPr>
      <w:r w:rsidRPr="00726766">
        <w:rPr>
          <w:rFonts w:ascii="Arial" w:hAnsi="Arial" w:cs="Arial"/>
        </w:rPr>
        <w:t xml:space="preserve">Noua fabrică TRANSAVIA va fi </w:t>
      </w:r>
      <w:r w:rsidR="0069122D" w:rsidRPr="00C3297F">
        <w:rPr>
          <w:rFonts w:ascii="Arial" w:hAnsi="Arial" w:cs="Arial"/>
        </w:rPr>
        <w:t>dotată</w:t>
      </w:r>
      <w:r w:rsidRPr="00726766">
        <w:rPr>
          <w:rFonts w:ascii="Arial" w:hAnsi="Arial" w:cs="Arial"/>
        </w:rPr>
        <w:t xml:space="preserve"> cu echipamente de ultimă generație, care vor permite procese automatizate, monitorizare în timp real</w:t>
      </w:r>
      <w:r w:rsidR="00E55267">
        <w:rPr>
          <w:rFonts w:ascii="Arial" w:hAnsi="Arial" w:cs="Arial"/>
        </w:rPr>
        <w:t xml:space="preserve">, </w:t>
      </w:r>
      <w:r w:rsidRPr="00726766">
        <w:rPr>
          <w:rFonts w:ascii="Arial" w:hAnsi="Arial" w:cs="Arial"/>
        </w:rPr>
        <w:t xml:space="preserve">control strict al calității și folosirea eficientă a resurselor pe întreg procesul tehnologic, astfel încât </w:t>
      </w:r>
      <w:r w:rsidR="00E82FDD" w:rsidRPr="00C3297F">
        <w:rPr>
          <w:rFonts w:ascii="Arial" w:hAnsi="Arial" w:cs="Arial"/>
        </w:rPr>
        <w:t xml:space="preserve">eficiența să fie maximizată, iar </w:t>
      </w:r>
      <w:r w:rsidRPr="00726766">
        <w:rPr>
          <w:rFonts w:ascii="Arial" w:hAnsi="Arial" w:cs="Arial"/>
        </w:rPr>
        <w:t>amprent</w:t>
      </w:r>
      <w:r w:rsidR="0069122D" w:rsidRPr="00C3297F">
        <w:rPr>
          <w:rFonts w:ascii="Arial" w:hAnsi="Arial" w:cs="Arial"/>
        </w:rPr>
        <w:t>a</w:t>
      </w:r>
      <w:r w:rsidRPr="00726766">
        <w:rPr>
          <w:rFonts w:ascii="Arial" w:hAnsi="Arial" w:cs="Arial"/>
        </w:rPr>
        <w:t xml:space="preserve"> </w:t>
      </w:r>
      <w:r w:rsidR="0069122D" w:rsidRPr="00726766">
        <w:rPr>
          <w:rFonts w:ascii="Arial" w:hAnsi="Arial" w:cs="Arial"/>
        </w:rPr>
        <w:t>de mediu</w:t>
      </w:r>
      <w:r w:rsidR="0069122D" w:rsidRPr="00C3297F">
        <w:rPr>
          <w:rFonts w:ascii="Arial" w:hAnsi="Arial" w:cs="Arial"/>
        </w:rPr>
        <w:t xml:space="preserve"> să fie </w:t>
      </w:r>
      <w:r w:rsidRPr="00726766">
        <w:rPr>
          <w:rFonts w:ascii="Arial" w:hAnsi="Arial" w:cs="Arial"/>
        </w:rPr>
        <w:t xml:space="preserve">cât mai redusă. </w:t>
      </w:r>
      <w:r w:rsidR="00CA28EA" w:rsidRPr="00C3297F">
        <w:rPr>
          <w:rFonts w:ascii="Arial" w:hAnsi="Arial" w:cs="Arial"/>
        </w:rPr>
        <w:t>C</w:t>
      </w:r>
      <w:r w:rsidRPr="00726766">
        <w:rPr>
          <w:rFonts w:ascii="Arial" w:hAnsi="Arial" w:cs="Arial"/>
        </w:rPr>
        <w:t xml:space="preserve">omplet digitalizată, </w:t>
      </w:r>
      <w:r w:rsidR="008717BE" w:rsidRPr="008717BE">
        <w:rPr>
          <w:rFonts w:ascii="Arial" w:hAnsi="Arial" w:cs="Arial"/>
        </w:rPr>
        <w:t>automatizată</w:t>
      </w:r>
      <w:r w:rsidR="008717BE">
        <w:rPr>
          <w:rFonts w:ascii="Arial" w:hAnsi="Arial" w:cs="Arial"/>
        </w:rPr>
        <w:t xml:space="preserve"> </w:t>
      </w:r>
      <w:r w:rsidRPr="00726766">
        <w:rPr>
          <w:rFonts w:ascii="Arial" w:hAnsi="Arial" w:cs="Arial"/>
        </w:rPr>
        <w:t>și robotizată</w:t>
      </w:r>
      <w:r w:rsidR="0069122D" w:rsidRPr="00C3297F">
        <w:rPr>
          <w:rFonts w:ascii="Arial" w:hAnsi="Arial" w:cs="Arial"/>
        </w:rPr>
        <w:t xml:space="preserve">, </w:t>
      </w:r>
      <w:r w:rsidR="00CA28EA" w:rsidRPr="00C3297F">
        <w:rPr>
          <w:rFonts w:ascii="Arial" w:hAnsi="Arial" w:cs="Arial"/>
        </w:rPr>
        <w:t xml:space="preserve">fabrica va avea </w:t>
      </w:r>
      <w:r w:rsidRPr="00726766">
        <w:rPr>
          <w:rFonts w:ascii="Arial" w:hAnsi="Arial" w:cs="Arial"/>
        </w:rPr>
        <w:t xml:space="preserve">un flux continuu și automatizat, cu eficiență crescută în toate procesele (de la producție, ambalare și logistică) și competitivitate la nivel internațional. Practic, linia </w:t>
      </w:r>
      <w:r w:rsidR="0069122D" w:rsidRPr="00C3297F">
        <w:rPr>
          <w:rFonts w:ascii="Arial" w:hAnsi="Arial" w:cs="Arial"/>
        </w:rPr>
        <w:t xml:space="preserve">va fi </w:t>
      </w:r>
      <w:r w:rsidR="0069122D" w:rsidRPr="00726766">
        <w:rPr>
          <w:rFonts w:ascii="Arial" w:hAnsi="Arial" w:cs="Arial"/>
        </w:rPr>
        <w:t>„hrăni</w:t>
      </w:r>
      <w:r w:rsidR="0069122D" w:rsidRPr="00C3297F">
        <w:rPr>
          <w:rFonts w:ascii="Arial" w:hAnsi="Arial" w:cs="Arial"/>
        </w:rPr>
        <w:t>tă</w:t>
      </w:r>
      <w:r w:rsidR="0069122D" w:rsidRPr="00726766">
        <w:rPr>
          <w:rFonts w:ascii="Arial" w:hAnsi="Arial" w:cs="Arial"/>
        </w:rPr>
        <w:t xml:space="preserve">” </w:t>
      </w:r>
      <w:r w:rsidRPr="00726766">
        <w:rPr>
          <w:rFonts w:ascii="Arial" w:hAnsi="Arial" w:cs="Arial"/>
        </w:rPr>
        <w:t xml:space="preserve">cu ce are nevoie (materie primă, ambalaje, etichete, cerneală printare etc.), iar ea își face treaba performant, până la paletizare. Depozitul </w:t>
      </w:r>
      <w:r w:rsidR="0069122D" w:rsidRPr="00C3297F">
        <w:rPr>
          <w:rFonts w:ascii="Arial" w:hAnsi="Arial" w:cs="Arial"/>
        </w:rPr>
        <w:t>va fi, de asemen</w:t>
      </w:r>
      <w:r w:rsidR="00DC3438">
        <w:rPr>
          <w:rFonts w:ascii="Arial" w:hAnsi="Arial" w:cs="Arial"/>
        </w:rPr>
        <w:t>e</w:t>
      </w:r>
      <w:r w:rsidR="0069122D" w:rsidRPr="00C3297F">
        <w:rPr>
          <w:rFonts w:ascii="Arial" w:hAnsi="Arial" w:cs="Arial"/>
        </w:rPr>
        <w:t>a, do</w:t>
      </w:r>
      <w:r w:rsidR="008717BE">
        <w:rPr>
          <w:rFonts w:ascii="Arial" w:hAnsi="Arial" w:cs="Arial"/>
        </w:rPr>
        <w:t>t</w:t>
      </w:r>
      <w:r w:rsidR="0069122D" w:rsidRPr="00C3297F">
        <w:rPr>
          <w:rFonts w:ascii="Arial" w:hAnsi="Arial" w:cs="Arial"/>
        </w:rPr>
        <w:t>at cu</w:t>
      </w:r>
      <w:r w:rsidRPr="00726766">
        <w:rPr>
          <w:rFonts w:ascii="Arial" w:hAnsi="Arial" w:cs="Arial"/>
        </w:rPr>
        <w:t xml:space="preserve"> tehnologie modernă, având automatizări avansate, până la nivelul cărucioarelor care duc și aduc singure produsele din boxele alocate, făcând inclusiv inventarul. </w:t>
      </w:r>
    </w:p>
    <w:p w14:paraId="30D91D48" w14:textId="5DCF11C2" w:rsidR="00726766" w:rsidRPr="00726766" w:rsidRDefault="00DF0992" w:rsidP="00DF0992">
      <w:pPr>
        <w:tabs>
          <w:tab w:val="num" w:pos="720"/>
        </w:tabs>
        <w:jc w:val="both"/>
        <w:rPr>
          <w:rFonts w:ascii="Arial" w:hAnsi="Arial" w:cs="Arial"/>
        </w:rPr>
      </w:pPr>
      <w:r w:rsidRPr="00C3297F">
        <w:rPr>
          <w:rFonts w:ascii="Arial" w:hAnsi="Arial" w:cs="Arial"/>
        </w:rPr>
        <w:t xml:space="preserve">Aprovizionarea este gândită pentru a asigura un lanț cât mai scurt, evitând transportul inutil. Astfel, vor fi maximizate sinergii cu </w:t>
      </w:r>
      <w:r w:rsidR="00F65DB9" w:rsidRPr="00C3297F">
        <w:rPr>
          <w:rFonts w:ascii="Arial" w:hAnsi="Arial" w:cs="Arial"/>
        </w:rPr>
        <w:t>activitatea</w:t>
      </w:r>
      <w:r w:rsidR="00F65DB9" w:rsidRPr="00726766">
        <w:rPr>
          <w:rFonts w:ascii="Arial" w:hAnsi="Arial" w:cs="Arial"/>
        </w:rPr>
        <w:t xml:space="preserve"> de bază</w:t>
      </w:r>
      <w:r w:rsidRPr="00C3297F">
        <w:rPr>
          <w:rFonts w:ascii="Arial" w:hAnsi="Arial" w:cs="Arial"/>
        </w:rPr>
        <w:t xml:space="preserve">, asigurând </w:t>
      </w:r>
      <w:r w:rsidR="00F65DB9" w:rsidRPr="00726766">
        <w:rPr>
          <w:rFonts w:ascii="Arial" w:hAnsi="Arial" w:cs="Arial"/>
        </w:rPr>
        <w:t xml:space="preserve">materie primă </w:t>
      </w:r>
      <w:r w:rsidR="00F65DB9" w:rsidRPr="00C3297F">
        <w:rPr>
          <w:rFonts w:ascii="Arial" w:hAnsi="Arial" w:cs="Arial"/>
        </w:rPr>
        <w:t xml:space="preserve">de calitate, proaspătă, </w:t>
      </w:r>
      <w:r w:rsidR="00F65DB9" w:rsidRPr="00726766">
        <w:rPr>
          <w:rFonts w:ascii="Arial" w:hAnsi="Arial" w:cs="Arial"/>
        </w:rPr>
        <w:t>provenită din procesarea puilor din fermele proprii</w:t>
      </w:r>
      <w:r w:rsidR="00F65DB9" w:rsidRPr="00C3297F">
        <w:rPr>
          <w:rFonts w:ascii="Arial" w:hAnsi="Arial" w:cs="Arial"/>
        </w:rPr>
        <w:t xml:space="preserve"> și din </w:t>
      </w:r>
      <w:r w:rsidR="00666AE8">
        <w:rPr>
          <w:rFonts w:ascii="Arial" w:hAnsi="Arial" w:cs="Arial"/>
        </w:rPr>
        <w:t>proteine animale prelucrate,</w:t>
      </w:r>
      <w:r w:rsidR="00F65DB9" w:rsidRPr="00726766">
        <w:rPr>
          <w:rFonts w:ascii="Arial" w:hAnsi="Arial" w:cs="Arial"/>
        </w:rPr>
        <w:t xml:space="preserve"> de înaltă calitate</w:t>
      </w:r>
      <w:r w:rsidR="00666AE8">
        <w:rPr>
          <w:rFonts w:ascii="Arial" w:hAnsi="Arial" w:cs="Arial"/>
        </w:rPr>
        <w:t>,</w:t>
      </w:r>
      <w:r w:rsidR="00F65DB9" w:rsidRPr="00726766">
        <w:rPr>
          <w:rFonts w:ascii="Arial" w:hAnsi="Arial" w:cs="Arial"/>
        </w:rPr>
        <w:t xml:space="preserve"> produse </w:t>
      </w:r>
      <w:r w:rsidR="00F65DB9" w:rsidRPr="00C3297F">
        <w:rPr>
          <w:rFonts w:ascii="Arial" w:hAnsi="Arial" w:cs="Arial"/>
        </w:rPr>
        <w:t>în</w:t>
      </w:r>
      <w:r w:rsidR="00F65DB9" w:rsidRPr="00726766">
        <w:rPr>
          <w:rFonts w:ascii="Arial" w:hAnsi="Arial" w:cs="Arial"/>
        </w:rPr>
        <w:t xml:space="preserve"> cea mai mare fabrică de </w:t>
      </w:r>
      <w:r w:rsidR="00666AE8" w:rsidRPr="00666AE8">
        <w:rPr>
          <w:rFonts w:ascii="Arial" w:hAnsi="Arial" w:cs="Arial"/>
        </w:rPr>
        <w:t xml:space="preserve">făinurile proteice </w:t>
      </w:r>
      <w:r w:rsidR="00F65DB9" w:rsidRPr="00726766">
        <w:rPr>
          <w:rFonts w:ascii="Arial" w:hAnsi="Arial" w:cs="Arial"/>
        </w:rPr>
        <w:t xml:space="preserve">din țară, deținută de TRANSAVIA, </w:t>
      </w:r>
      <w:r w:rsidR="00CA28EA" w:rsidRPr="00C3297F">
        <w:rPr>
          <w:rFonts w:ascii="Arial" w:hAnsi="Arial" w:cs="Arial"/>
        </w:rPr>
        <w:t xml:space="preserve">precum </w:t>
      </w:r>
      <w:r w:rsidR="00F65DB9" w:rsidRPr="00726766">
        <w:rPr>
          <w:rFonts w:ascii="Arial" w:hAnsi="Arial" w:cs="Arial"/>
        </w:rPr>
        <w:t xml:space="preserve">și cereale cultivate de Divizia Vegetală pe aproximativ 10.000 de hectare. </w:t>
      </w:r>
      <w:r w:rsidRPr="00C3297F">
        <w:rPr>
          <w:rFonts w:ascii="Arial" w:hAnsi="Arial" w:cs="Arial"/>
        </w:rPr>
        <w:t xml:space="preserve">În plus, </w:t>
      </w:r>
      <w:r w:rsidR="001F61D4" w:rsidRPr="00C3297F">
        <w:rPr>
          <w:rFonts w:ascii="Arial" w:hAnsi="Arial" w:cs="Arial"/>
        </w:rPr>
        <w:t>pentru a crește eficiența și independența operațională, investiția include și o unitate proprie, complet automatizată, pentru producția internă de ambalaje metalice (conserve), integrată în fluxul tehnologic al fabricii.</w:t>
      </w:r>
    </w:p>
    <w:p w14:paraId="0D8A32B0" w14:textId="37DF5482" w:rsidR="000E3A1F" w:rsidRPr="00C3297F" w:rsidRDefault="00DA7A4D" w:rsidP="000E3A1F">
      <w:pPr>
        <w:jc w:val="both"/>
        <w:rPr>
          <w:rFonts w:ascii="Arial" w:hAnsi="Arial" w:cs="Arial"/>
        </w:rPr>
      </w:pPr>
      <w:r w:rsidRPr="00DA7A4D">
        <w:rPr>
          <w:rFonts w:ascii="Arial" w:hAnsi="Arial" w:cs="Arial"/>
        </w:rPr>
        <w:t xml:space="preserve">Prin această investiție semnificativă, TRANSAVIA </w:t>
      </w:r>
      <w:r w:rsidRPr="00C3297F">
        <w:rPr>
          <w:rFonts w:ascii="Arial" w:hAnsi="Arial" w:cs="Arial"/>
        </w:rPr>
        <w:t xml:space="preserve">va contribui </w:t>
      </w:r>
      <w:r w:rsidR="00CE47C1" w:rsidRPr="00CE47C1">
        <w:rPr>
          <w:rFonts w:ascii="Arial" w:hAnsi="Arial" w:cs="Arial"/>
        </w:rPr>
        <w:t>direct la bugetul de stat</w:t>
      </w:r>
      <w:r w:rsidRPr="00C3297F">
        <w:rPr>
          <w:rFonts w:ascii="Arial" w:hAnsi="Arial" w:cs="Arial"/>
        </w:rPr>
        <w:t xml:space="preserve"> prin taxe</w:t>
      </w:r>
      <w:r w:rsidR="00CE47C1" w:rsidRPr="00CE47C1">
        <w:rPr>
          <w:rFonts w:ascii="Arial" w:hAnsi="Arial" w:cs="Arial"/>
        </w:rPr>
        <w:t xml:space="preserve"> și </w:t>
      </w:r>
      <w:r w:rsidR="00E55267">
        <w:rPr>
          <w:rFonts w:ascii="Arial" w:hAnsi="Arial" w:cs="Arial"/>
        </w:rPr>
        <w:t xml:space="preserve">impozite și </w:t>
      </w:r>
      <w:r w:rsidRPr="00C3297F">
        <w:rPr>
          <w:rFonts w:ascii="Arial" w:hAnsi="Arial" w:cs="Arial"/>
        </w:rPr>
        <w:t>va susține</w:t>
      </w:r>
      <w:r w:rsidR="00CE47C1" w:rsidRPr="00CE47C1">
        <w:rPr>
          <w:rFonts w:ascii="Arial" w:hAnsi="Arial" w:cs="Arial"/>
        </w:rPr>
        <w:t xml:space="preserve"> dezvoltarea </w:t>
      </w:r>
      <w:r w:rsidR="00E55267">
        <w:rPr>
          <w:rFonts w:ascii="Arial" w:hAnsi="Arial" w:cs="Arial"/>
        </w:rPr>
        <w:t>comunității</w:t>
      </w:r>
      <w:r w:rsidR="00CE47C1" w:rsidRPr="00CE47C1">
        <w:rPr>
          <w:rFonts w:ascii="Arial" w:hAnsi="Arial" w:cs="Arial"/>
        </w:rPr>
        <w:t xml:space="preserve">, </w:t>
      </w:r>
      <w:r w:rsidR="000E3A1F" w:rsidRPr="00C3297F">
        <w:rPr>
          <w:rFonts w:ascii="Arial" w:hAnsi="Arial" w:cs="Arial"/>
        </w:rPr>
        <w:t xml:space="preserve">consolidând lanțurile economice locale, prin integrarea producătorilor din </w:t>
      </w:r>
      <w:r w:rsidR="00E55267">
        <w:rPr>
          <w:rFonts w:ascii="Arial" w:hAnsi="Arial" w:cs="Arial"/>
        </w:rPr>
        <w:t>zonă</w:t>
      </w:r>
      <w:r w:rsidR="000E3A1F" w:rsidRPr="00C3297F">
        <w:rPr>
          <w:rFonts w:ascii="Arial" w:hAnsi="Arial" w:cs="Arial"/>
        </w:rPr>
        <w:t xml:space="preserve"> într-un ecosistem sustenabil și performant</w:t>
      </w:r>
      <w:r w:rsidR="00367C66" w:rsidRPr="00C3297F">
        <w:rPr>
          <w:rFonts w:ascii="Arial" w:hAnsi="Arial" w:cs="Arial"/>
        </w:rPr>
        <w:t xml:space="preserve">, compania fiind </w:t>
      </w:r>
      <w:r w:rsidR="00CE47C1" w:rsidRPr="00CE47C1">
        <w:rPr>
          <w:rFonts w:ascii="Arial" w:hAnsi="Arial" w:cs="Arial"/>
        </w:rPr>
        <w:t xml:space="preserve">decisă să susțină producătorii locali cu ghidare și consultanță pentru a putea livra </w:t>
      </w:r>
      <w:r w:rsidR="00E55267" w:rsidRPr="00CE47C1">
        <w:rPr>
          <w:rFonts w:ascii="Arial" w:hAnsi="Arial" w:cs="Arial"/>
        </w:rPr>
        <w:t xml:space="preserve">constant </w:t>
      </w:r>
      <w:r w:rsidR="00CE47C1" w:rsidRPr="00CE47C1">
        <w:rPr>
          <w:rFonts w:ascii="Arial" w:hAnsi="Arial" w:cs="Arial"/>
        </w:rPr>
        <w:t>materie primă la calitate</w:t>
      </w:r>
      <w:r w:rsidR="009F271A">
        <w:rPr>
          <w:rFonts w:ascii="Arial" w:hAnsi="Arial" w:cs="Arial"/>
        </w:rPr>
        <w:t>a dorită</w:t>
      </w:r>
      <w:r w:rsidR="00CE47C1" w:rsidRPr="00CE47C1">
        <w:rPr>
          <w:rFonts w:ascii="Arial" w:hAnsi="Arial" w:cs="Arial"/>
        </w:rPr>
        <w:t>, contribuind astfel la prosperitatea comunităților locale.</w:t>
      </w:r>
      <w:r w:rsidRPr="00C3297F">
        <w:rPr>
          <w:rFonts w:ascii="Arial" w:hAnsi="Arial" w:cs="Arial"/>
        </w:rPr>
        <w:t xml:space="preserve"> </w:t>
      </w:r>
    </w:p>
    <w:p w14:paraId="43E4BF4F" w14:textId="475B2568" w:rsidR="000E3A1F" w:rsidRPr="00C3297F" w:rsidRDefault="000E3A1F" w:rsidP="000E3A1F">
      <w:pPr>
        <w:jc w:val="both"/>
        <w:rPr>
          <w:rFonts w:ascii="Arial" w:hAnsi="Arial" w:cs="Arial"/>
        </w:rPr>
      </w:pPr>
      <w:r w:rsidRPr="00C3297F">
        <w:rPr>
          <w:rFonts w:ascii="Arial" w:hAnsi="Arial" w:cs="Arial"/>
        </w:rPr>
        <w:t xml:space="preserve">În același timp, proiectul </w:t>
      </w:r>
      <w:r w:rsidR="00DA7A4D" w:rsidRPr="00C3297F">
        <w:rPr>
          <w:rFonts w:ascii="Arial" w:hAnsi="Arial" w:cs="Arial"/>
        </w:rPr>
        <w:t>va contribui atât la rebalansarea deficitului</w:t>
      </w:r>
      <w:r w:rsidRPr="00C3297F">
        <w:rPr>
          <w:rFonts w:ascii="Arial" w:hAnsi="Arial" w:cs="Arial"/>
        </w:rPr>
        <w:t xml:space="preserve"> comercial din sectorul agroalimentar, </w:t>
      </w:r>
      <w:r w:rsidRPr="00DA7A4D">
        <w:rPr>
          <w:rFonts w:ascii="Arial" w:hAnsi="Arial" w:cs="Arial"/>
        </w:rPr>
        <w:t>aducând inovație, valoare</w:t>
      </w:r>
      <w:r w:rsidRPr="00C3297F">
        <w:rPr>
          <w:rFonts w:ascii="Arial" w:hAnsi="Arial" w:cs="Arial"/>
        </w:rPr>
        <w:t xml:space="preserve"> locală</w:t>
      </w:r>
      <w:r w:rsidRPr="00DA7A4D">
        <w:rPr>
          <w:rFonts w:ascii="Arial" w:hAnsi="Arial" w:cs="Arial"/>
        </w:rPr>
        <w:t xml:space="preserve"> și calitate în sectorul hranei pentru animale de companie</w:t>
      </w:r>
      <w:r w:rsidRPr="00C3297F">
        <w:rPr>
          <w:rFonts w:ascii="Arial" w:hAnsi="Arial" w:cs="Arial"/>
        </w:rPr>
        <w:t>,</w:t>
      </w:r>
      <w:r w:rsidRPr="00DA7A4D">
        <w:rPr>
          <w:rFonts w:ascii="Arial" w:hAnsi="Arial" w:cs="Arial"/>
        </w:rPr>
        <w:t xml:space="preserve"> un segment cu o valoare estimată</w:t>
      </w:r>
      <w:r w:rsidR="009F271A">
        <w:rPr>
          <w:rFonts w:ascii="Arial" w:hAnsi="Arial" w:cs="Arial"/>
        </w:rPr>
        <w:t xml:space="preserve">, conform datelor </w:t>
      </w:r>
      <w:r w:rsidR="008115C5">
        <w:rPr>
          <w:rFonts w:ascii="Arial" w:hAnsi="Arial" w:cs="Arial"/>
        </w:rPr>
        <w:t>Euromonitor</w:t>
      </w:r>
      <w:r w:rsidR="009F271A" w:rsidRPr="00C3297F">
        <w:rPr>
          <w:rFonts w:ascii="Arial" w:hAnsi="Arial" w:cs="Arial"/>
        </w:rPr>
        <w:t xml:space="preserve"> 2024</w:t>
      </w:r>
      <w:r w:rsidR="009F271A">
        <w:rPr>
          <w:rFonts w:ascii="Arial" w:hAnsi="Arial" w:cs="Arial"/>
        </w:rPr>
        <w:t xml:space="preserve">, </w:t>
      </w:r>
      <w:r w:rsidRPr="00DA7A4D">
        <w:rPr>
          <w:rFonts w:ascii="Arial" w:hAnsi="Arial" w:cs="Arial"/>
        </w:rPr>
        <w:t xml:space="preserve">la </w:t>
      </w:r>
      <w:r w:rsidR="009F271A">
        <w:rPr>
          <w:rFonts w:ascii="Arial" w:hAnsi="Arial" w:cs="Arial"/>
        </w:rPr>
        <w:t xml:space="preserve">peste </w:t>
      </w:r>
      <w:r w:rsidRPr="00DA7A4D">
        <w:rPr>
          <w:rFonts w:ascii="Arial" w:hAnsi="Arial" w:cs="Arial"/>
        </w:rPr>
        <w:t>1 miliard de euro și o creștere de aproape 10% față de anul precedent.</w:t>
      </w:r>
    </w:p>
    <w:p w14:paraId="47C97595" w14:textId="4B3A2FB0" w:rsidR="009F271A" w:rsidRPr="009F271A" w:rsidRDefault="009F271A" w:rsidP="009F271A">
      <w:pPr>
        <w:jc w:val="both"/>
        <w:rPr>
          <w:rFonts w:ascii="Arial" w:hAnsi="Arial" w:cs="Arial"/>
          <w:b/>
          <w:bCs/>
        </w:rPr>
      </w:pPr>
      <w:r w:rsidRPr="009F271A">
        <w:rPr>
          <w:rFonts w:ascii="Arial" w:hAnsi="Arial" w:cs="Arial"/>
          <w:i/>
          <w:iCs/>
        </w:rPr>
        <w:lastRenderedPageBreak/>
        <w:t xml:space="preserve">„Am observat o cerere în creștere pentru produse de înaltă calitate în acest sector, dar și o lipsă a soluțiilor pentru producție în țara noastră și am considerat că expertiza noastră în producție și distribuție ne permite să aducem o valoare semnificativă pieței hranei pentru animale de companie. Investiția în această nouă fabrică reprezintă un pas strategic în diversificarea operațiunilor noastre, prin adăugarea unei noi verigi interconectate în modelul nostru de afacere integrat 100% și consolidarea poziției noastre în regiune. Ne dorim să ajungem în top 10 jucători la nivel </w:t>
      </w:r>
      <w:r w:rsidR="008115C5">
        <w:rPr>
          <w:rFonts w:ascii="Arial" w:hAnsi="Arial" w:cs="Arial"/>
          <w:i/>
          <w:iCs/>
        </w:rPr>
        <w:t>internațional</w:t>
      </w:r>
      <w:r w:rsidRPr="009F271A">
        <w:rPr>
          <w:rFonts w:ascii="Arial" w:hAnsi="Arial" w:cs="Arial"/>
          <w:i/>
          <w:iCs/>
        </w:rPr>
        <w:t>, în piața hran</w:t>
      </w:r>
      <w:r w:rsidR="00DB4408">
        <w:rPr>
          <w:rFonts w:ascii="Arial" w:hAnsi="Arial" w:cs="Arial"/>
          <w:i/>
          <w:iCs/>
        </w:rPr>
        <w:t>ei</w:t>
      </w:r>
      <w:r w:rsidRPr="009F271A">
        <w:rPr>
          <w:rFonts w:ascii="Arial" w:hAnsi="Arial" w:cs="Arial"/>
          <w:i/>
          <w:iCs/>
        </w:rPr>
        <w:t xml:space="preserve"> </w:t>
      </w:r>
      <w:r w:rsidR="00DB4408">
        <w:rPr>
          <w:rFonts w:ascii="Arial" w:hAnsi="Arial" w:cs="Arial"/>
          <w:i/>
          <w:iCs/>
        </w:rPr>
        <w:t>pentru</w:t>
      </w:r>
      <w:r w:rsidRPr="009F271A">
        <w:rPr>
          <w:rFonts w:ascii="Arial" w:hAnsi="Arial" w:cs="Arial"/>
          <w:i/>
          <w:iCs/>
        </w:rPr>
        <w:t xml:space="preserve"> animale de companie, menținând în același timp standardele ridicate de calitate și sustenabilitate care definesc TRANSAVIA. Această fabrică de ultimă generație va avea, fără îndoială, un impact economic semnificativ pe termen lung, contribuind la consolidarea poziției României ca jucător global și la promovarea pe piețele internaționale a produselor pentru animale de companie </w:t>
      </w:r>
      <w:r w:rsidR="008717BE">
        <w:rPr>
          <w:rFonts w:ascii="Arial" w:hAnsi="Arial" w:cs="Arial"/>
          <w:i/>
          <w:iCs/>
        </w:rPr>
        <w:t>r</w:t>
      </w:r>
      <w:r w:rsidRPr="009F271A">
        <w:rPr>
          <w:rFonts w:ascii="Arial" w:hAnsi="Arial" w:cs="Arial"/>
          <w:i/>
          <w:iCs/>
        </w:rPr>
        <w:t>omânești de înaltă calitate, nutritive</w:t>
      </w:r>
      <w:r w:rsidR="001C4B2F">
        <w:rPr>
          <w:rFonts w:ascii="Arial" w:hAnsi="Arial" w:cs="Arial"/>
          <w:i/>
          <w:iCs/>
        </w:rPr>
        <w:t>, gustoase</w:t>
      </w:r>
      <w:r w:rsidRPr="009F271A">
        <w:rPr>
          <w:rFonts w:ascii="Arial" w:hAnsi="Arial" w:cs="Arial"/>
          <w:i/>
          <w:iCs/>
        </w:rPr>
        <w:t xml:space="preserve"> și sustenabile”, </w:t>
      </w:r>
      <w:r w:rsidRPr="009F271A">
        <w:rPr>
          <w:rFonts w:ascii="Arial" w:hAnsi="Arial" w:cs="Arial"/>
        </w:rPr>
        <w:t xml:space="preserve">explică </w:t>
      </w:r>
      <w:r w:rsidRPr="009F271A">
        <w:rPr>
          <w:rFonts w:ascii="Arial" w:hAnsi="Arial" w:cs="Arial"/>
          <w:b/>
          <w:bCs/>
        </w:rPr>
        <w:t>Theodora Popa-Liteanu, Vicepreședinte TRANSAVIA</w:t>
      </w:r>
      <w:r w:rsidRPr="009F271A">
        <w:rPr>
          <w:rFonts w:ascii="Arial" w:hAnsi="Arial" w:cs="Arial"/>
          <w:b/>
          <w:bCs/>
          <w:i/>
          <w:iCs/>
        </w:rPr>
        <w:t xml:space="preserve">. </w:t>
      </w:r>
    </w:p>
    <w:p w14:paraId="167B3E5F" w14:textId="77777777" w:rsidR="007552B4" w:rsidRPr="00C3297F" w:rsidRDefault="007552B4" w:rsidP="007552B4">
      <w:pPr>
        <w:jc w:val="both"/>
        <w:rPr>
          <w:rFonts w:ascii="Arial" w:hAnsi="Arial" w:cs="Arial"/>
          <w:b/>
          <w:bCs/>
        </w:rPr>
      </w:pPr>
    </w:p>
    <w:p w14:paraId="5D766B0D" w14:textId="350A0D83" w:rsidR="007552B4" w:rsidRPr="007552B4" w:rsidRDefault="007552B4" w:rsidP="007552B4">
      <w:pPr>
        <w:jc w:val="both"/>
        <w:rPr>
          <w:rFonts w:ascii="Arial" w:hAnsi="Arial" w:cs="Arial"/>
          <w:b/>
          <w:bCs/>
          <w:sz w:val="24"/>
          <w:szCs w:val="24"/>
        </w:rPr>
      </w:pPr>
      <w:r w:rsidRPr="007552B4">
        <w:rPr>
          <w:rFonts w:ascii="Arial" w:hAnsi="Arial" w:cs="Arial"/>
          <w:b/>
          <w:bCs/>
          <w:sz w:val="24"/>
          <w:szCs w:val="24"/>
        </w:rPr>
        <w:t>„Făcut așa cum trebuie”</w:t>
      </w:r>
      <w:r w:rsidRPr="000C5A01">
        <w:rPr>
          <w:rFonts w:ascii="Arial" w:hAnsi="Arial" w:cs="Arial"/>
          <w:b/>
          <w:bCs/>
          <w:sz w:val="24"/>
          <w:szCs w:val="24"/>
        </w:rPr>
        <w:t>:</w:t>
      </w:r>
      <w:r w:rsidRPr="007552B4">
        <w:rPr>
          <w:rFonts w:ascii="Arial" w:hAnsi="Arial" w:cs="Arial"/>
          <w:b/>
          <w:bCs/>
          <w:sz w:val="24"/>
          <w:szCs w:val="24"/>
        </w:rPr>
        <w:t xml:space="preserve"> </w:t>
      </w:r>
      <w:r w:rsidR="009F271A" w:rsidRPr="000C5A01">
        <w:rPr>
          <w:rFonts w:ascii="Arial" w:hAnsi="Arial" w:cs="Arial"/>
          <w:b/>
          <w:bCs/>
          <w:sz w:val="24"/>
          <w:szCs w:val="24"/>
        </w:rPr>
        <w:t xml:space="preserve">de la </w:t>
      </w:r>
      <w:r w:rsidR="008717BE">
        <w:rPr>
          <w:rFonts w:ascii="Arial" w:hAnsi="Arial" w:cs="Arial"/>
          <w:b/>
          <w:bCs/>
          <w:sz w:val="24"/>
          <w:szCs w:val="24"/>
        </w:rPr>
        <w:t>familia</w:t>
      </w:r>
      <w:r w:rsidR="009F271A" w:rsidRPr="000C5A01">
        <w:rPr>
          <w:rFonts w:ascii="Arial" w:hAnsi="Arial" w:cs="Arial"/>
          <w:b/>
          <w:bCs/>
          <w:sz w:val="24"/>
          <w:szCs w:val="24"/>
        </w:rPr>
        <w:t xml:space="preserve"> noastră pentru familia ta</w:t>
      </w:r>
      <w:r w:rsidRPr="007552B4">
        <w:rPr>
          <w:rFonts w:ascii="Arial" w:hAnsi="Arial" w:cs="Arial"/>
          <w:b/>
          <w:bCs/>
          <w:sz w:val="24"/>
          <w:szCs w:val="24"/>
        </w:rPr>
        <w:t>, pentru oameni și pentru animalele de companie</w:t>
      </w:r>
    </w:p>
    <w:p w14:paraId="756C1ECC" w14:textId="5BBE3120" w:rsidR="001C4B2F" w:rsidRPr="001C4B2F" w:rsidRDefault="007552B4" w:rsidP="001C4B2F">
      <w:pPr>
        <w:jc w:val="both"/>
        <w:rPr>
          <w:rFonts w:ascii="Arial" w:hAnsi="Arial" w:cs="Arial"/>
        </w:rPr>
      </w:pPr>
      <w:r w:rsidRPr="007552B4">
        <w:rPr>
          <w:rFonts w:ascii="Arial" w:hAnsi="Arial" w:cs="Arial"/>
        </w:rPr>
        <w:t xml:space="preserve">Noua linie de afaceri extinde promisiunea TRANSAVIA – </w:t>
      </w:r>
      <w:r w:rsidRPr="007552B4">
        <w:rPr>
          <w:rFonts w:ascii="Arial" w:hAnsi="Arial" w:cs="Arial"/>
          <w:i/>
          <w:iCs/>
        </w:rPr>
        <w:t>Făcut așa cum trebuie</w:t>
      </w:r>
      <w:r w:rsidRPr="007552B4">
        <w:rPr>
          <w:rFonts w:ascii="Arial" w:hAnsi="Arial" w:cs="Arial"/>
        </w:rPr>
        <w:t xml:space="preserve"> – și către membrii necuvântători ai „familiei extinse”. </w:t>
      </w:r>
      <w:r w:rsidR="001B4992" w:rsidRPr="001B4992">
        <w:rPr>
          <w:rFonts w:ascii="Arial" w:hAnsi="Arial" w:cs="Arial"/>
        </w:rPr>
        <w:t xml:space="preserve">Cu peste </w:t>
      </w:r>
      <w:r w:rsidR="001B4992">
        <w:rPr>
          <w:rFonts w:ascii="Arial" w:hAnsi="Arial" w:cs="Arial"/>
        </w:rPr>
        <w:t>34 de ani</w:t>
      </w:r>
      <w:r w:rsidR="001B4992" w:rsidRPr="001B4992">
        <w:rPr>
          <w:rFonts w:ascii="Arial" w:hAnsi="Arial" w:cs="Arial"/>
        </w:rPr>
        <w:t xml:space="preserve"> de experiență în industria alimentară, TRANSAVIA transferă know-how-ul acumulat în controlul calității, siguranței și sustenabilității către un nou segment de piață, </w:t>
      </w:r>
      <w:r w:rsidR="001B4992">
        <w:rPr>
          <w:rFonts w:ascii="Arial" w:hAnsi="Arial" w:cs="Arial"/>
        </w:rPr>
        <w:t>urmărind să redefinească</w:t>
      </w:r>
      <w:r w:rsidR="001B4992" w:rsidRPr="001B4992">
        <w:rPr>
          <w:rFonts w:ascii="Arial" w:hAnsi="Arial" w:cs="Arial"/>
        </w:rPr>
        <w:t xml:space="preserve"> standardele de producție </w:t>
      </w:r>
      <w:r w:rsidR="001B4992" w:rsidRPr="001B4992">
        <w:rPr>
          <w:rFonts w:ascii="Arial" w:hAnsi="Arial" w:cs="Arial"/>
          <w:i/>
          <w:iCs/>
        </w:rPr>
        <w:t>end-to-end</w:t>
      </w:r>
      <w:r w:rsidR="001B4992" w:rsidRPr="001B4992">
        <w:rPr>
          <w:rFonts w:ascii="Arial" w:hAnsi="Arial" w:cs="Arial"/>
        </w:rPr>
        <w:t xml:space="preserve"> </w:t>
      </w:r>
      <w:r w:rsidR="001B4992">
        <w:rPr>
          <w:rFonts w:ascii="Arial" w:hAnsi="Arial" w:cs="Arial"/>
        </w:rPr>
        <w:t xml:space="preserve">și </w:t>
      </w:r>
      <w:r w:rsidR="001B4992" w:rsidRPr="001B4992">
        <w:rPr>
          <w:rFonts w:ascii="Arial" w:hAnsi="Arial" w:cs="Arial"/>
        </w:rPr>
        <w:t xml:space="preserve">pentru </w:t>
      </w:r>
      <w:r w:rsidR="001B4992">
        <w:rPr>
          <w:rFonts w:ascii="Arial" w:hAnsi="Arial" w:cs="Arial"/>
        </w:rPr>
        <w:t>hrana pentru animale de companie</w:t>
      </w:r>
      <w:r w:rsidR="001B4992" w:rsidRPr="001B4992">
        <w:rPr>
          <w:rFonts w:ascii="Arial" w:hAnsi="Arial" w:cs="Arial"/>
        </w:rPr>
        <w:t>.</w:t>
      </w:r>
      <w:r w:rsidR="001B4992">
        <w:rPr>
          <w:rFonts w:ascii="Arial" w:hAnsi="Arial" w:cs="Arial"/>
        </w:rPr>
        <w:t xml:space="preserve"> </w:t>
      </w:r>
      <w:r w:rsidRPr="007552B4">
        <w:rPr>
          <w:rFonts w:ascii="Arial" w:hAnsi="Arial" w:cs="Arial"/>
        </w:rPr>
        <w:t>Produsele vor fi dezvoltate pe baze științifice, folosind ingrediente proaspete, de cea mai înaltă calitate, și vor fi adaptate cerințelor nutriționale ale câinilor și pisicilor</w:t>
      </w:r>
      <w:r w:rsidR="00F759B3">
        <w:rPr>
          <w:rFonts w:ascii="Arial" w:hAnsi="Arial" w:cs="Arial"/>
        </w:rPr>
        <w:t xml:space="preserve"> pentru a asigura </w:t>
      </w:r>
      <w:r w:rsidR="00F759B3" w:rsidRPr="009F0CA8">
        <w:rPr>
          <w:rFonts w:ascii="Arial" w:hAnsi="Arial" w:cs="Arial"/>
        </w:rPr>
        <w:t>sănătatea și bunăstarea animalelor</w:t>
      </w:r>
      <w:r w:rsidR="001C4B2F">
        <w:rPr>
          <w:rFonts w:ascii="Arial" w:hAnsi="Arial" w:cs="Arial"/>
        </w:rPr>
        <w:t xml:space="preserve">, </w:t>
      </w:r>
      <w:r w:rsidR="001C4B2F" w:rsidRPr="001C4B2F">
        <w:rPr>
          <w:rFonts w:ascii="Arial" w:hAnsi="Arial" w:cs="Arial"/>
        </w:rPr>
        <w:t>respect</w:t>
      </w:r>
      <w:r w:rsidR="00640552">
        <w:rPr>
          <w:rFonts w:ascii="Arial" w:hAnsi="Arial" w:cs="Arial"/>
        </w:rPr>
        <w:t>â</w:t>
      </w:r>
      <w:r w:rsidR="001C4B2F" w:rsidRPr="001C4B2F">
        <w:rPr>
          <w:rFonts w:ascii="Arial" w:hAnsi="Arial" w:cs="Arial"/>
        </w:rPr>
        <w:t xml:space="preserve">nd </w:t>
      </w:r>
      <w:r w:rsidR="00640552">
        <w:rPr>
          <w:rFonts w:ascii="Arial" w:hAnsi="Arial" w:cs="Arial"/>
        </w:rPr>
        <w:t>î</w:t>
      </w:r>
      <w:r w:rsidR="001C4B2F" w:rsidRPr="001C4B2F">
        <w:rPr>
          <w:rFonts w:ascii="Arial" w:hAnsi="Arial" w:cs="Arial"/>
        </w:rPr>
        <w:t>ntru totul toate reglement</w:t>
      </w:r>
      <w:r w:rsidR="00640552">
        <w:rPr>
          <w:rFonts w:ascii="Arial" w:hAnsi="Arial" w:cs="Arial"/>
        </w:rPr>
        <w:t>ă</w:t>
      </w:r>
      <w:r w:rsidR="001C4B2F" w:rsidRPr="001C4B2F">
        <w:rPr>
          <w:rFonts w:ascii="Arial" w:hAnsi="Arial" w:cs="Arial"/>
        </w:rPr>
        <w:t xml:space="preserve">rile </w:t>
      </w:r>
      <w:r w:rsidR="00640552">
        <w:rPr>
          <w:rFonts w:ascii="Arial" w:hAnsi="Arial" w:cs="Arial"/>
        </w:rPr>
        <w:t>î</w:t>
      </w:r>
      <w:r w:rsidR="001C4B2F" w:rsidRPr="001C4B2F">
        <w:rPr>
          <w:rFonts w:ascii="Arial" w:hAnsi="Arial" w:cs="Arial"/>
        </w:rPr>
        <w:t>n vigoare la nivel european.</w:t>
      </w:r>
    </w:p>
    <w:p w14:paraId="7E5A5EFA" w14:textId="2759BEAF" w:rsidR="00F759B3" w:rsidRPr="009F271A" w:rsidRDefault="009F271A" w:rsidP="00F759B3">
      <w:pPr>
        <w:jc w:val="both"/>
        <w:rPr>
          <w:rFonts w:ascii="Arial" w:hAnsi="Arial" w:cs="Arial"/>
          <w:b/>
          <w:bCs/>
        </w:rPr>
      </w:pPr>
      <w:r>
        <w:rPr>
          <w:rFonts w:ascii="Arial" w:hAnsi="Arial" w:cs="Arial"/>
        </w:rPr>
        <w:t>„</w:t>
      </w:r>
      <w:r w:rsidR="00132E21" w:rsidRPr="00132E21">
        <w:rPr>
          <w:rFonts w:ascii="Arial" w:hAnsi="Arial" w:cs="Arial"/>
          <w:i/>
          <w:iCs/>
        </w:rPr>
        <w:t xml:space="preserve">Oriunde apare marca TRANSAVIA, este o </w:t>
      </w:r>
      <w:r w:rsidR="002E40DF" w:rsidRPr="00132E21">
        <w:rPr>
          <w:rFonts w:ascii="Arial" w:hAnsi="Arial" w:cs="Arial"/>
          <w:i/>
          <w:iCs/>
        </w:rPr>
        <w:t>ga</w:t>
      </w:r>
      <w:r w:rsidR="002E40DF">
        <w:rPr>
          <w:rFonts w:ascii="Arial" w:hAnsi="Arial" w:cs="Arial"/>
          <w:i/>
          <w:iCs/>
        </w:rPr>
        <w:t>ra</w:t>
      </w:r>
      <w:r w:rsidR="002E40DF" w:rsidRPr="00132E21">
        <w:rPr>
          <w:rFonts w:ascii="Arial" w:hAnsi="Arial" w:cs="Arial"/>
          <w:i/>
          <w:iCs/>
        </w:rPr>
        <w:t>nț</w:t>
      </w:r>
      <w:r w:rsidR="002E40DF">
        <w:rPr>
          <w:rFonts w:ascii="Arial" w:hAnsi="Arial" w:cs="Arial"/>
          <w:i/>
          <w:iCs/>
        </w:rPr>
        <w:t>i</w:t>
      </w:r>
      <w:r w:rsidR="002E40DF" w:rsidRPr="00132E21">
        <w:rPr>
          <w:rFonts w:ascii="Arial" w:hAnsi="Arial" w:cs="Arial"/>
          <w:i/>
          <w:iCs/>
        </w:rPr>
        <w:t xml:space="preserve">e </w:t>
      </w:r>
      <w:r w:rsidR="00132E21" w:rsidRPr="00132E21">
        <w:rPr>
          <w:rFonts w:ascii="Arial" w:hAnsi="Arial" w:cs="Arial"/>
          <w:i/>
          <w:iCs/>
        </w:rPr>
        <w:t>pentru calitatea și siguranța produselor. Consumatorii noștri de pretutindeni au încredere că ne ținem promisiunile și că nu facem rabat de la aceste priorități esențiale pentru noi. Și pentru acest nou segment vom implementa cele mai stricte standarde de control al calității și siguranței alimentare, vom utiliza tehnologii avansate și procese riguroase de testare pentru a ne asigura că fiecare produs respectă cele mai înalte standarde.</w:t>
      </w:r>
      <w:r w:rsidR="00132E21">
        <w:rPr>
          <w:rFonts w:ascii="Arial" w:hAnsi="Arial" w:cs="Arial"/>
          <w:i/>
          <w:iCs/>
        </w:rPr>
        <w:t xml:space="preserve"> </w:t>
      </w:r>
      <w:r w:rsidRPr="008F7700">
        <w:rPr>
          <w:rFonts w:ascii="Arial" w:hAnsi="Arial" w:cs="Arial"/>
          <w:i/>
          <w:iCs/>
        </w:rPr>
        <w:t>La fel ca în cazul afacerii care ne-a consacrat, vom pune mereu nevoile și preferințele consumatorilor (</w:t>
      </w:r>
      <w:r w:rsidR="00DB4408">
        <w:rPr>
          <w:rFonts w:ascii="Arial" w:hAnsi="Arial" w:cs="Arial"/>
          <w:i/>
          <w:iCs/>
        </w:rPr>
        <w:t xml:space="preserve">de această dată </w:t>
      </w:r>
      <w:r w:rsidRPr="008F7700">
        <w:rPr>
          <w:rFonts w:ascii="Arial" w:hAnsi="Arial" w:cs="Arial"/>
          <w:i/>
          <w:iCs/>
        </w:rPr>
        <w:t>căței și pisici) și ale iubitorilor de animale, în centrul tuturor acțiunilor noastre de dezvoltare de produse.</w:t>
      </w:r>
      <w:r w:rsidR="00132E21">
        <w:rPr>
          <w:rFonts w:ascii="Arial" w:hAnsi="Arial" w:cs="Arial"/>
          <w:i/>
          <w:iCs/>
        </w:rPr>
        <w:t xml:space="preserve"> Acestea </w:t>
      </w:r>
      <w:r w:rsidR="00132E21" w:rsidRPr="008F7700">
        <w:rPr>
          <w:rFonts w:ascii="Arial" w:hAnsi="Arial" w:cs="Arial"/>
          <w:i/>
          <w:iCs/>
        </w:rPr>
        <w:t xml:space="preserve">vor avea la bază o abordare științifică pentru a asigura echilibrul </w:t>
      </w:r>
      <w:r w:rsidR="001C4B2F" w:rsidRPr="008F7700">
        <w:rPr>
          <w:rFonts w:ascii="Arial" w:hAnsi="Arial" w:cs="Arial"/>
          <w:i/>
          <w:iCs/>
        </w:rPr>
        <w:t xml:space="preserve">optim </w:t>
      </w:r>
      <w:r w:rsidR="001C4B2F">
        <w:rPr>
          <w:rFonts w:ascii="Arial" w:hAnsi="Arial" w:cs="Arial"/>
          <w:i/>
          <w:iCs/>
        </w:rPr>
        <w:t xml:space="preserve">între </w:t>
      </w:r>
      <w:r w:rsidR="00132E21" w:rsidRPr="008F7700">
        <w:rPr>
          <w:rFonts w:ascii="Arial" w:hAnsi="Arial" w:cs="Arial"/>
          <w:i/>
          <w:iCs/>
        </w:rPr>
        <w:t>nutriți</w:t>
      </w:r>
      <w:r w:rsidR="001C4B2F">
        <w:rPr>
          <w:rFonts w:ascii="Arial" w:hAnsi="Arial" w:cs="Arial"/>
          <w:i/>
          <w:iCs/>
        </w:rPr>
        <w:t>e</w:t>
      </w:r>
      <w:r w:rsidR="00132E21" w:rsidRPr="008F7700">
        <w:rPr>
          <w:rFonts w:ascii="Arial" w:hAnsi="Arial" w:cs="Arial"/>
          <w:i/>
          <w:iCs/>
        </w:rPr>
        <w:t xml:space="preserve"> și </w:t>
      </w:r>
      <w:r w:rsidR="001C4B2F">
        <w:rPr>
          <w:rFonts w:ascii="Arial" w:hAnsi="Arial" w:cs="Arial"/>
          <w:i/>
          <w:iCs/>
        </w:rPr>
        <w:t>gust</w:t>
      </w:r>
      <w:r w:rsidR="00132E21" w:rsidRPr="008F7700">
        <w:rPr>
          <w:rFonts w:ascii="Arial" w:hAnsi="Arial" w:cs="Arial"/>
          <w:i/>
          <w:iCs/>
        </w:rPr>
        <w:t xml:space="preserve">, menținând în același timp standardele noastre ridicate de calitate. </w:t>
      </w:r>
      <w:r w:rsidR="001B4992">
        <w:rPr>
          <w:rFonts w:ascii="Arial" w:hAnsi="Arial" w:cs="Arial"/>
          <w:i/>
          <w:iCs/>
        </w:rPr>
        <w:t xml:space="preserve">Suntem siguri că </w:t>
      </w:r>
      <w:r w:rsidR="001B4992" w:rsidRPr="001B4992">
        <w:rPr>
          <w:rFonts w:ascii="Arial" w:hAnsi="Arial" w:cs="Arial"/>
          <w:i/>
          <w:iCs/>
        </w:rPr>
        <w:t xml:space="preserve">membrii necuvântători ai „familiei extinse”, vor iubi </w:t>
      </w:r>
      <w:r w:rsidR="001B4992">
        <w:rPr>
          <w:rFonts w:ascii="Arial" w:hAnsi="Arial" w:cs="Arial"/>
          <w:i/>
          <w:iCs/>
        </w:rPr>
        <w:t xml:space="preserve">noile </w:t>
      </w:r>
      <w:r w:rsidR="00FD40AE">
        <w:rPr>
          <w:rFonts w:ascii="Arial" w:hAnsi="Arial" w:cs="Arial"/>
          <w:i/>
          <w:iCs/>
        </w:rPr>
        <w:t>produse</w:t>
      </w:r>
      <w:r w:rsidR="001B4992">
        <w:rPr>
          <w:rFonts w:ascii="Arial" w:hAnsi="Arial" w:cs="Arial"/>
          <w:i/>
          <w:iCs/>
        </w:rPr>
        <w:t xml:space="preserve"> </w:t>
      </w:r>
      <w:r w:rsidR="001B4992" w:rsidRPr="001B4992">
        <w:rPr>
          <w:rFonts w:ascii="Arial" w:hAnsi="Arial" w:cs="Arial"/>
          <w:i/>
          <w:iCs/>
        </w:rPr>
        <w:t>la fel de mult cum oamenii iubesc produsele TRANSAVIA</w:t>
      </w:r>
      <w:r w:rsidR="00F759B3">
        <w:rPr>
          <w:rFonts w:ascii="Arial" w:hAnsi="Arial" w:cs="Arial"/>
          <w:i/>
          <w:iCs/>
        </w:rPr>
        <w:t xml:space="preserve">”, </w:t>
      </w:r>
      <w:r w:rsidR="00F759B3" w:rsidRPr="00F759B3">
        <w:rPr>
          <w:rFonts w:ascii="Arial" w:hAnsi="Arial" w:cs="Arial"/>
        </w:rPr>
        <w:t>ex</w:t>
      </w:r>
      <w:r w:rsidR="000C5A01">
        <w:rPr>
          <w:rFonts w:ascii="Arial" w:hAnsi="Arial" w:cs="Arial"/>
        </w:rPr>
        <w:t>p</w:t>
      </w:r>
      <w:r w:rsidR="00F759B3" w:rsidRPr="00F759B3">
        <w:rPr>
          <w:rFonts w:ascii="Arial" w:hAnsi="Arial" w:cs="Arial"/>
        </w:rPr>
        <w:t xml:space="preserve">lică </w:t>
      </w:r>
      <w:r w:rsidR="00F759B3" w:rsidRPr="009F271A">
        <w:rPr>
          <w:rFonts w:ascii="Arial" w:hAnsi="Arial" w:cs="Arial"/>
          <w:b/>
          <w:bCs/>
        </w:rPr>
        <w:t>Theodora Popa-Liteanu, Vicepreședinte TRANSAVIA</w:t>
      </w:r>
      <w:r w:rsidR="00F759B3" w:rsidRPr="009F271A">
        <w:rPr>
          <w:rFonts w:ascii="Arial" w:hAnsi="Arial" w:cs="Arial"/>
          <w:b/>
          <w:bCs/>
          <w:i/>
          <w:iCs/>
        </w:rPr>
        <w:t xml:space="preserve">. </w:t>
      </w:r>
    </w:p>
    <w:p w14:paraId="3DD5601F" w14:textId="77777777" w:rsidR="00FD40AE" w:rsidRDefault="00FD40AE" w:rsidP="00FD40AE">
      <w:pPr>
        <w:jc w:val="both"/>
        <w:rPr>
          <w:rFonts w:ascii="Arial" w:hAnsi="Arial" w:cs="Arial"/>
        </w:rPr>
      </w:pPr>
    </w:p>
    <w:p w14:paraId="73F7D788" w14:textId="1FAD5EEB" w:rsidR="0013785B" w:rsidRDefault="00FD40AE" w:rsidP="003607B3">
      <w:pPr>
        <w:jc w:val="both"/>
        <w:rPr>
          <w:rFonts w:ascii="Arial" w:hAnsi="Arial" w:cs="Arial"/>
        </w:rPr>
      </w:pPr>
      <w:r w:rsidRPr="00FD40AE">
        <w:rPr>
          <w:rFonts w:ascii="Arial" w:hAnsi="Arial" w:cs="Arial"/>
        </w:rPr>
        <w:t>TRANSAVIA este liderul pieței locale de carne de pui, fiind una dintre cele mai importante afaceri de familie, care deține și produce brandu</w:t>
      </w:r>
      <w:r w:rsidR="0013785B">
        <w:rPr>
          <w:rFonts w:ascii="Arial" w:hAnsi="Arial" w:cs="Arial"/>
        </w:rPr>
        <w:t>rile</w:t>
      </w:r>
      <w:r w:rsidRPr="00FD40AE">
        <w:rPr>
          <w:rFonts w:ascii="Arial" w:hAnsi="Arial" w:cs="Arial"/>
        </w:rPr>
        <w:t xml:space="preserve"> de </w:t>
      </w:r>
      <w:hyperlink r:id="rId9" w:history="1">
        <w:r w:rsidRPr="00FD40AE">
          <w:rPr>
            <w:rStyle w:val="Hyperlink"/>
            <w:rFonts w:ascii="Arial" w:hAnsi="Arial" w:cs="Arial"/>
            <w:i/>
            <w:iCs/>
          </w:rPr>
          <w:t>carne de pui Fragedo</w:t>
        </w:r>
      </w:hyperlink>
      <w:r w:rsidRPr="00FD40AE">
        <w:rPr>
          <w:rFonts w:ascii="Arial" w:hAnsi="Arial" w:cs="Arial"/>
        </w:rPr>
        <w:t> și </w:t>
      </w:r>
      <w:hyperlink r:id="rId10" w:history="1">
        <w:r w:rsidRPr="00FD40AE">
          <w:rPr>
            <w:rStyle w:val="Hyperlink"/>
            <w:rFonts w:ascii="Arial" w:hAnsi="Arial" w:cs="Arial"/>
            <w:i/>
            <w:iCs/>
          </w:rPr>
          <w:t xml:space="preserve">semipreparate pe bază de </w:t>
        </w:r>
        <w:r w:rsidR="0013785B">
          <w:rPr>
            <w:rStyle w:val="Hyperlink"/>
            <w:rFonts w:ascii="Arial" w:hAnsi="Arial" w:cs="Arial"/>
            <w:i/>
            <w:iCs/>
          </w:rPr>
          <w:t xml:space="preserve">carne </w:t>
        </w:r>
        <w:r w:rsidRPr="00FD40AE">
          <w:rPr>
            <w:rStyle w:val="Hyperlink"/>
            <w:rFonts w:ascii="Arial" w:hAnsi="Arial" w:cs="Arial"/>
            <w:i/>
            <w:iCs/>
          </w:rPr>
          <w:t>pui Papane</w:t>
        </w:r>
      </w:hyperlink>
      <w:r w:rsidRPr="00FD40AE">
        <w:rPr>
          <w:rFonts w:ascii="Arial" w:hAnsi="Arial" w:cs="Arial"/>
        </w:rPr>
        <w:t xml:space="preserve">. Cu capital 100% românesc, compania este </w:t>
      </w:r>
      <w:r w:rsidR="0013785B">
        <w:rPr>
          <w:rFonts w:ascii="Arial" w:hAnsi="Arial" w:cs="Arial"/>
        </w:rPr>
        <w:t>u</w:t>
      </w:r>
      <w:r w:rsidRPr="00FD40AE">
        <w:rPr>
          <w:rFonts w:ascii="Arial" w:hAnsi="Arial" w:cs="Arial"/>
        </w:rPr>
        <w:t xml:space="preserve">nul dintre cei mai mari </w:t>
      </w:r>
      <w:r w:rsidR="0013785B">
        <w:rPr>
          <w:rFonts w:ascii="Arial" w:hAnsi="Arial" w:cs="Arial"/>
        </w:rPr>
        <w:t xml:space="preserve">contribuitori la buget și </w:t>
      </w:r>
      <w:r w:rsidRPr="00FD40AE">
        <w:rPr>
          <w:rFonts w:ascii="Arial" w:hAnsi="Arial" w:cs="Arial"/>
        </w:rPr>
        <w:t xml:space="preserve">angajatori români, </w:t>
      </w:r>
      <w:r w:rsidR="0013785B">
        <w:rPr>
          <w:rFonts w:ascii="Arial" w:hAnsi="Arial" w:cs="Arial"/>
        </w:rPr>
        <w:t>având</w:t>
      </w:r>
      <w:r w:rsidRPr="00FD40AE">
        <w:rPr>
          <w:rFonts w:ascii="Arial" w:hAnsi="Arial" w:cs="Arial"/>
        </w:rPr>
        <w:t xml:space="preserve"> </w:t>
      </w:r>
      <w:r w:rsidR="003607B3">
        <w:rPr>
          <w:rFonts w:ascii="Arial" w:hAnsi="Arial" w:cs="Arial"/>
        </w:rPr>
        <w:t>aproximativ</w:t>
      </w:r>
      <w:r w:rsidRPr="00FD40AE">
        <w:rPr>
          <w:rFonts w:ascii="Arial" w:hAnsi="Arial" w:cs="Arial"/>
        </w:rPr>
        <w:t xml:space="preserve"> 2.300 de angajați</w:t>
      </w:r>
      <w:r w:rsidR="0013785B">
        <w:rPr>
          <w:rFonts w:ascii="Arial" w:hAnsi="Arial" w:cs="Arial"/>
        </w:rPr>
        <w:t>. Este</w:t>
      </w:r>
      <w:r w:rsidRPr="00FD40AE">
        <w:rPr>
          <w:rFonts w:ascii="Arial" w:hAnsi="Arial" w:cs="Arial"/>
        </w:rPr>
        <w:t xml:space="preserve"> singurul mare producător din regiune care controlează întregul lanț de producție, de la cultivarea cerealelor până la produsul finit livrat consumatorilor. Toți puii provin exclusiv din fermele proprii (reproducție, incubație și creștere) și sunt procesați doar în facilitățile deținute, asigurând trasabilitate completă și standarde constante de calitate și siguranță deplină. În fiecare an, în fermele localizate în 8 județe, abatoarele și fabrica de procesare </w:t>
      </w:r>
      <w:r w:rsidRPr="00FD40AE">
        <w:rPr>
          <w:rFonts w:ascii="Arial" w:hAnsi="Arial" w:cs="Arial"/>
        </w:rPr>
        <w:lastRenderedPageBreak/>
        <w:t>deținute, afacerea de familie produce peste 120.000 de tone de carne de pui, respectând cele mai înalte standarde de calitate și siguranță alimentară,</w:t>
      </w:r>
      <w:r w:rsidR="0029256F">
        <w:rPr>
          <w:rFonts w:ascii="Arial" w:hAnsi="Arial" w:cs="Arial"/>
        </w:rPr>
        <w:t xml:space="preserve"> </w:t>
      </w:r>
      <w:r w:rsidRPr="00FD40AE">
        <w:rPr>
          <w:rFonts w:ascii="Arial" w:hAnsi="Arial" w:cs="Arial"/>
        </w:rPr>
        <w:t xml:space="preserve">confirmate prin certificări prestigioase internaționale. Aproximativ 30% din producție este destinată exportului în state europene și pe alte piețe internaționale. </w:t>
      </w:r>
      <w:r w:rsidR="0013785B" w:rsidRPr="0013785B">
        <w:rPr>
          <w:rFonts w:ascii="Arial" w:hAnsi="Arial" w:cs="Arial"/>
        </w:rPr>
        <w:t>În cei peste 34 de ani de activitate, TRANSAVIA a investit constant în modernizare și în tehnologie de ultimă generație și a adoptat inovația ca sursă de creștere sustenabilă a business-ului și de predictibilitate pentru viitor.</w:t>
      </w:r>
    </w:p>
    <w:p w14:paraId="67A13686" w14:textId="4A6213E9" w:rsidR="00CE47C1" w:rsidRPr="007552B4" w:rsidRDefault="00CE47C1" w:rsidP="007552B4">
      <w:pPr>
        <w:jc w:val="both"/>
        <w:rPr>
          <w:rFonts w:ascii="Arial" w:hAnsi="Arial" w:cs="Arial"/>
        </w:rPr>
      </w:pPr>
    </w:p>
    <w:bookmarkEnd w:id="1"/>
    <w:p w14:paraId="44F3B3FB" w14:textId="261C1ECF" w:rsidR="00CA28EA" w:rsidRPr="00CA28EA" w:rsidRDefault="00CA28EA" w:rsidP="00CA28EA">
      <w:pPr>
        <w:jc w:val="both"/>
        <w:rPr>
          <w:rFonts w:ascii="Arial" w:hAnsi="Arial" w:cs="Arial"/>
        </w:rPr>
      </w:pPr>
      <w:r w:rsidRPr="00C3297F">
        <w:rPr>
          <w:rFonts w:ascii="Arial" w:hAnsi="Arial" w:cs="Arial"/>
        </w:rPr>
        <w:t>În România sunt peste 4,2 milioane de câini (locul 9 în Europa) și 4,4 milioane de pisici (locul 10 în Europa)</w:t>
      </w:r>
      <w:r w:rsidRPr="00C3297F">
        <w:rPr>
          <w:rStyle w:val="FootnoteReference"/>
          <w:rFonts w:ascii="Arial" w:hAnsi="Arial" w:cs="Arial"/>
        </w:rPr>
        <w:footnoteReference w:id="1"/>
      </w:r>
      <w:r w:rsidRPr="00C3297F">
        <w:rPr>
          <w:rFonts w:ascii="Arial" w:hAnsi="Arial" w:cs="Arial"/>
        </w:rPr>
        <w:t xml:space="preserve">. </w:t>
      </w:r>
      <w:r w:rsidRPr="00CA28EA">
        <w:rPr>
          <w:rFonts w:ascii="Arial" w:hAnsi="Arial" w:cs="Arial"/>
        </w:rPr>
        <w:t xml:space="preserve">Euromonitor 2024 indică faptul că piața de hrană de animale de companie din România are </w:t>
      </w:r>
      <w:r w:rsidR="0087198D">
        <w:rPr>
          <w:rFonts w:ascii="Arial" w:hAnsi="Arial" w:cs="Arial"/>
        </w:rPr>
        <w:t>trecut de</w:t>
      </w:r>
      <w:r w:rsidRPr="00CA28EA">
        <w:rPr>
          <w:rFonts w:ascii="Arial" w:hAnsi="Arial" w:cs="Arial"/>
        </w:rPr>
        <w:t xml:space="preserve"> 1 mld. EUR (4.929 mil RON), în creștere cu +9.7% vs 2023, cu o proporție de 63% din hrană câ</w:t>
      </w:r>
      <w:r w:rsidR="009C4FEF">
        <w:rPr>
          <w:rFonts w:ascii="Arial" w:hAnsi="Arial" w:cs="Arial"/>
        </w:rPr>
        <w:t>i</w:t>
      </w:r>
      <w:r w:rsidRPr="00CA28EA">
        <w:rPr>
          <w:rFonts w:ascii="Arial" w:hAnsi="Arial" w:cs="Arial"/>
        </w:rPr>
        <w:t xml:space="preserve">ni și 37% pisici. Datele de piață </w:t>
      </w:r>
      <w:r w:rsidR="0087198D">
        <w:rPr>
          <w:rFonts w:ascii="Arial" w:hAnsi="Arial" w:cs="Arial"/>
        </w:rPr>
        <w:t xml:space="preserve">disponibile </w:t>
      </w:r>
      <w:r w:rsidRPr="00CA28EA">
        <w:rPr>
          <w:rFonts w:ascii="Arial" w:hAnsi="Arial" w:cs="Arial"/>
        </w:rPr>
        <w:t>indică faptul că în comerțul modern, sub 3% din hrana de pisici și câ</w:t>
      </w:r>
      <w:r w:rsidR="009C4FEF">
        <w:rPr>
          <w:rFonts w:ascii="Arial" w:hAnsi="Arial" w:cs="Arial"/>
        </w:rPr>
        <w:t>i</w:t>
      </w:r>
      <w:r w:rsidRPr="00CA28EA">
        <w:rPr>
          <w:rFonts w:ascii="Arial" w:hAnsi="Arial" w:cs="Arial"/>
        </w:rPr>
        <w:t>ni provine din România.</w:t>
      </w:r>
    </w:p>
    <w:p w14:paraId="220BE8C5" w14:textId="77777777" w:rsidR="0075225D" w:rsidRPr="00C3297F" w:rsidRDefault="0075225D" w:rsidP="001B3698">
      <w:pPr>
        <w:jc w:val="both"/>
        <w:rPr>
          <w:rFonts w:ascii="Arial" w:hAnsi="Arial" w:cs="Arial"/>
        </w:rPr>
      </w:pPr>
    </w:p>
    <w:p w14:paraId="01ED5E57" w14:textId="09385CF0" w:rsidR="000871CE" w:rsidRPr="00C3297F" w:rsidRDefault="000871CE" w:rsidP="00B5697F">
      <w:pPr>
        <w:jc w:val="both"/>
        <w:rPr>
          <w:rFonts w:ascii="Arial" w:hAnsi="Arial" w:cs="Arial"/>
          <w:b/>
          <w:bCs/>
        </w:rPr>
      </w:pPr>
      <w:r w:rsidRPr="00C3297F">
        <w:rPr>
          <w:rFonts w:ascii="Arial" w:hAnsi="Arial" w:cs="Arial"/>
          <w:b/>
          <w:bCs/>
        </w:rPr>
        <w:t>Despre TRANSAVIA</w:t>
      </w:r>
    </w:p>
    <w:bookmarkStart w:id="2" w:name="_Hlk116393217"/>
    <w:bookmarkStart w:id="3" w:name="_Hlk189729361"/>
    <w:p w14:paraId="36DFFB17" w14:textId="77777777" w:rsidR="00FD40AE" w:rsidRPr="00FD40AE" w:rsidRDefault="00FD40AE" w:rsidP="00FD40AE">
      <w:pPr>
        <w:jc w:val="both"/>
        <w:rPr>
          <w:rFonts w:ascii="Arial" w:hAnsi="Arial" w:cs="Arial"/>
          <w:sz w:val="16"/>
          <w:szCs w:val="16"/>
        </w:rPr>
      </w:pPr>
      <w:r w:rsidRPr="00FD40AE">
        <w:rPr>
          <w:rFonts w:ascii="Arial" w:hAnsi="Arial" w:cs="Arial"/>
          <w:sz w:val="16"/>
          <w:szCs w:val="16"/>
        </w:rPr>
        <w:fldChar w:fldCharType="begin"/>
      </w:r>
      <w:r w:rsidRPr="00FD40AE">
        <w:rPr>
          <w:rFonts w:ascii="Arial" w:hAnsi="Arial" w:cs="Arial"/>
          <w:sz w:val="16"/>
          <w:szCs w:val="16"/>
        </w:rPr>
        <w:instrText>HYPERLINK "https://transavia.ro/"</w:instrText>
      </w:r>
      <w:r w:rsidRPr="00FD40AE">
        <w:rPr>
          <w:rFonts w:ascii="Arial" w:hAnsi="Arial" w:cs="Arial"/>
          <w:sz w:val="16"/>
          <w:szCs w:val="16"/>
        </w:rPr>
      </w:r>
      <w:r w:rsidRPr="00FD40AE">
        <w:rPr>
          <w:rFonts w:ascii="Arial" w:hAnsi="Arial" w:cs="Arial"/>
          <w:sz w:val="16"/>
          <w:szCs w:val="16"/>
        </w:rPr>
        <w:fldChar w:fldCharType="separate"/>
      </w:r>
      <w:r w:rsidRPr="00FD40AE">
        <w:rPr>
          <w:rStyle w:val="Hyperlink"/>
          <w:rFonts w:ascii="Arial" w:hAnsi="Arial" w:cs="Arial"/>
          <w:sz w:val="16"/>
          <w:szCs w:val="16"/>
        </w:rPr>
        <w:t>TRANSAVIA</w:t>
      </w:r>
      <w:r w:rsidRPr="00FD40AE">
        <w:rPr>
          <w:rFonts w:ascii="Arial" w:hAnsi="Arial" w:cs="Arial"/>
          <w:sz w:val="16"/>
          <w:szCs w:val="16"/>
        </w:rPr>
        <w:fldChar w:fldCharType="end"/>
      </w:r>
      <w:r w:rsidRPr="00FD40AE">
        <w:rPr>
          <w:rFonts w:ascii="Arial" w:hAnsi="Arial" w:cs="Arial"/>
          <w:sz w:val="16"/>
          <w:szCs w:val="16"/>
        </w:rPr>
        <w:t xml:space="preserve"> este liderul pieței avicole locale și una dintre cele mai importante afaceri de familie cu capital 100% românesc. Cu un portofoliu puternic de branduri, precum </w:t>
      </w:r>
      <w:hyperlink r:id="rId11" w:history="1">
        <w:r w:rsidRPr="00FD40AE">
          <w:rPr>
            <w:rStyle w:val="Hyperlink"/>
            <w:rFonts w:ascii="Arial" w:hAnsi="Arial" w:cs="Arial"/>
            <w:i/>
            <w:iCs/>
            <w:sz w:val="16"/>
            <w:szCs w:val="16"/>
          </w:rPr>
          <w:t>Fragedo</w:t>
        </w:r>
      </w:hyperlink>
      <w:r w:rsidRPr="00FD40AE">
        <w:rPr>
          <w:rFonts w:ascii="Arial" w:hAnsi="Arial" w:cs="Arial"/>
          <w:sz w:val="16"/>
          <w:szCs w:val="16"/>
        </w:rPr>
        <w:t xml:space="preserve"> (carne de pui premium) și </w:t>
      </w:r>
      <w:hyperlink r:id="rId12" w:history="1">
        <w:r w:rsidRPr="00FD40AE">
          <w:rPr>
            <w:rStyle w:val="Hyperlink"/>
            <w:rFonts w:ascii="Arial" w:hAnsi="Arial" w:cs="Arial"/>
            <w:i/>
            <w:iCs/>
            <w:sz w:val="16"/>
            <w:szCs w:val="16"/>
          </w:rPr>
          <w:t>Papane</w:t>
        </w:r>
      </w:hyperlink>
      <w:r w:rsidRPr="00FD40AE">
        <w:rPr>
          <w:rFonts w:ascii="Arial" w:hAnsi="Arial" w:cs="Arial"/>
          <w:sz w:val="16"/>
          <w:szCs w:val="16"/>
        </w:rPr>
        <w:t xml:space="preserve"> (semipreparate din carne de pui), TRANSAVIA se poziționează și ca lider în zona de capital de brand, deținând cel mai valoros portofoliul de mărci din industria alimentară, conform topului Brand Finance® Romania 2025. </w:t>
      </w:r>
      <w:r w:rsidRPr="00FD40AE">
        <w:rPr>
          <w:rFonts w:ascii="Arial" w:hAnsi="Arial" w:cs="Arial"/>
          <w:i/>
          <w:iCs/>
          <w:sz w:val="16"/>
          <w:szCs w:val="16"/>
        </w:rPr>
        <w:t>Fragedo</w:t>
      </w:r>
      <w:r w:rsidRPr="00FD40AE">
        <w:rPr>
          <w:rFonts w:ascii="Arial" w:hAnsi="Arial" w:cs="Arial"/>
          <w:sz w:val="16"/>
          <w:szCs w:val="16"/>
        </w:rPr>
        <w:t xml:space="preserve">, marca emblemă a companiei, este primul brand din România care, în urma evaluării Consiliului Român pentru Publicitate (RAC) a primit dreptul de a purta pe spotul TV sigiliul </w:t>
      </w:r>
      <w:hyperlink r:id="rId13" w:history="1">
        <w:r w:rsidRPr="00FD40AE">
          <w:rPr>
            <w:rStyle w:val="Hyperlink"/>
            <w:rFonts w:ascii="Arial" w:hAnsi="Arial" w:cs="Arial"/>
            <w:sz w:val="16"/>
            <w:szCs w:val="16"/>
          </w:rPr>
          <w:t>Marca Etică</w:t>
        </w:r>
      </w:hyperlink>
      <w:r w:rsidRPr="00FD40AE">
        <w:rPr>
          <w:rFonts w:ascii="Arial" w:hAnsi="Arial" w:cs="Arial"/>
          <w:i/>
          <w:iCs/>
          <w:sz w:val="16"/>
          <w:szCs w:val="16"/>
        </w:rPr>
        <w:t>,</w:t>
      </w:r>
      <w:r w:rsidRPr="00FD40AE">
        <w:rPr>
          <w:rFonts w:ascii="Arial" w:hAnsi="Arial" w:cs="Arial"/>
          <w:sz w:val="16"/>
          <w:szCs w:val="16"/>
        </w:rPr>
        <w:t xml:space="preserve"> ce</w:t>
      </w:r>
      <w:r w:rsidRPr="00FD40AE">
        <w:rPr>
          <w:rFonts w:ascii="Arial" w:hAnsi="Arial" w:cs="Arial"/>
          <w:i/>
          <w:iCs/>
          <w:sz w:val="16"/>
          <w:szCs w:val="16"/>
        </w:rPr>
        <w:t xml:space="preserve"> </w:t>
      </w:r>
      <w:r w:rsidRPr="00FD40AE">
        <w:rPr>
          <w:rFonts w:ascii="Arial" w:hAnsi="Arial" w:cs="Arial"/>
          <w:sz w:val="16"/>
          <w:szCs w:val="16"/>
        </w:rPr>
        <w:t>atestă respectarea principiilor etice și a bunelor practici de publicitate.</w:t>
      </w:r>
    </w:p>
    <w:p w14:paraId="49B07CC5" w14:textId="77777777" w:rsidR="00FD40AE" w:rsidRPr="00FD40AE" w:rsidRDefault="00FD40AE" w:rsidP="00FD40AE">
      <w:pPr>
        <w:jc w:val="both"/>
        <w:rPr>
          <w:rFonts w:ascii="Arial" w:hAnsi="Arial" w:cs="Arial"/>
          <w:sz w:val="16"/>
          <w:szCs w:val="16"/>
        </w:rPr>
      </w:pPr>
      <w:r w:rsidRPr="00FD40AE">
        <w:rPr>
          <w:rFonts w:ascii="Arial" w:hAnsi="Arial" w:cs="Arial"/>
          <w:sz w:val="16"/>
          <w:szCs w:val="16"/>
        </w:rPr>
        <w:t>De peste 34 de ani, TRANSAVIA se diferențiază printr-un model de afacere complet integrat „</w:t>
      </w:r>
      <w:r w:rsidRPr="00FD40AE">
        <w:rPr>
          <w:rFonts w:ascii="Arial" w:hAnsi="Arial" w:cs="Arial"/>
          <w:i/>
          <w:iCs/>
          <w:sz w:val="16"/>
          <w:szCs w:val="16"/>
        </w:rPr>
        <w:t>de la bob la furculiță</w:t>
      </w:r>
      <w:r w:rsidRPr="00FD40AE">
        <w:rPr>
          <w:rFonts w:ascii="Arial" w:hAnsi="Arial" w:cs="Arial"/>
          <w:sz w:val="16"/>
          <w:szCs w:val="16"/>
        </w:rPr>
        <w:t xml:space="preserve">”, fiind singurul mare producător din regiune care controlează întregul lanț de producție, de la cultivarea cerealelor până la produsul finit livrat consumatorilor. Toți puii provin exclusiv din fermele proprii (reproducție, incubație și creștere) și sunt procesați doar în facilitățile deținute, asigurând trasabilitate completă și standarde constante de calitate și siguranță deplină. În fiecare an, în fermele localizate în 8 județe, abatoarele și fabrica de procesare deținute, afacerea de familie produce peste 120.000 de tone de carne de pui, respectând cele mai înalte standarde de calitate și siguranță alimentară, confirmate prin certificări prestigioase internaționale. Aproximativ 30% din producție este destinată exportului în state europene și pe alte piețe internaționale. Compania a integrat constant tehnologie de ultimă generație și inovații în procesele sale, folosind echipamente moderne pentru a optimiza trasabilitatea, a reduce risipa și a garanta consistența produselor. De altfel, TRANSAVIA este un pionier al sustenabilității în industria alimentară din România, realizând cea mai mare investiție în energie verde din sector, asigurându-și în mare parte, energia necesară proceselor de producție din surse proprii regenerabile. Începând cu 2019, compania publică </w:t>
      </w:r>
      <w:hyperlink r:id="rId14" w:history="1">
        <w:r w:rsidRPr="00FD40AE">
          <w:rPr>
            <w:rStyle w:val="Hyperlink"/>
            <w:rFonts w:ascii="Arial" w:hAnsi="Arial" w:cs="Arial"/>
            <w:sz w:val="16"/>
            <w:szCs w:val="16"/>
          </w:rPr>
          <w:t>Rapoarte de Sustenabilitate</w:t>
        </w:r>
      </w:hyperlink>
      <w:r w:rsidRPr="00FD40AE">
        <w:rPr>
          <w:rFonts w:ascii="Arial" w:hAnsi="Arial" w:cs="Arial"/>
          <w:sz w:val="16"/>
          <w:szCs w:val="16"/>
        </w:rPr>
        <w:t>, consolidându-și angajamentul față de transparență, responsabilitate și guvernanță solidă. În plus, TRANSAVIA este singura companie românească semnatară a Codului de Conduită al Uniunii Europene privind Practicile Responsabile Comerciale și de Marketing în Sectorul Alimentar.</w:t>
      </w:r>
    </w:p>
    <w:p w14:paraId="12AF5C20" w14:textId="77777777" w:rsidR="00FD40AE" w:rsidRPr="00FD40AE" w:rsidRDefault="00FD40AE" w:rsidP="00FD40AE">
      <w:pPr>
        <w:jc w:val="both"/>
        <w:rPr>
          <w:rFonts w:ascii="Arial" w:hAnsi="Arial" w:cs="Arial"/>
          <w:sz w:val="16"/>
          <w:szCs w:val="16"/>
        </w:rPr>
      </w:pPr>
      <w:r w:rsidRPr="00FD40AE">
        <w:rPr>
          <w:rFonts w:ascii="Arial" w:hAnsi="Arial" w:cs="Arial"/>
          <w:sz w:val="16"/>
          <w:szCs w:val="16"/>
        </w:rPr>
        <w:t>Cu aproximativ 2.300 de angajați, TRANSAVIA este unul dintre cei mai mari angajatori români. Echipa companiei, formată din profesioniști din multiple arii, fiind fundamentul dezvoltării sustenabile și al reputației solide de care compania se bucură.</w:t>
      </w:r>
    </w:p>
    <w:bookmarkEnd w:id="2"/>
    <w:p w14:paraId="4165E112" w14:textId="4053163F" w:rsidR="00C914A2" w:rsidRDefault="00282E47" w:rsidP="000871CE">
      <w:pPr>
        <w:jc w:val="both"/>
        <w:rPr>
          <w:rFonts w:ascii="Arial" w:hAnsi="Arial" w:cs="Arial"/>
          <w:sz w:val="16"/>
          <w:szCs w:val="16"/>
        </w:rPr>
      </w:pPr>
      <w:r w:rsidRPr="00C3297F">
        <w:rPr>
          <w:rFonts w:ascii="Arial" w:hAnsi="Arial" w:cs="Arial"/>
          <w:sz w:val="16"/>
          <w:szCs w:val="16"/>
        </w:rPr>
        <w:t xml:space="preserve">TRANSAVIA </w:t>
      </w:r>
      <w:r w:rsidR="00C914A2">
        <w:rPr>
          <w:rFonts w:ascii="Arial" w:hAnsi="Arial" w:cs="Arial"/>
          <w:sz w:val="16"/>
          <w:szCs w:val="16"/>
        </w:rPr>
        <w:t>își extinde operațiunile</w:t>
      </w:r>
      <w:r w:rsidR="00C914A2" w:rsidRPr="00C914A2">
        <w:rPr>
          <w:rFonts w:ascii="Arial" w:hAnsi="Arial" w:cs="Arial"/>
          <w:sz w:val="16"/>
          <w:szCs w:val="16"/>
        </w:rPr>
        <w:t xml:space="preserve"> </w:t>
      </w:r>
      <w:r w:rsidR="00C914A2" w:rsidRPr="00C3297F">
        <w:rPr>
          <w:rFonts w:ascii="Arial" w:hAnsi="Arial" w:cs="Arial"/>
          <w:sz w:val="16"/>
          <w:szCs w:val="16"/>
        </w:rPr>
        <w:t xml:space="preserve">în domenul producției hranei de animale de companie din regiune, completând astfel modelul său integrat, </w:t>
      </w:r>
      <w:r w:rsidR="00C914A2" w:rsidRPr="00C3297F">
        <w:rPr>
          <w:rFonts w:ascii="Arial" w:hAnsi="Arial" w:cs="Arial"/>
          <w:i/>
          <w:iCs/>
          <w:sz w:val="16"/>
          <w:szCs w:val="16"/>
        </w:rPr>
        <w:t>de la bob la furculiță</w:t>
      </w:r>
      <w:r w:rsidR="00C914A2" w:rsidRPr="00C3297F">
        <w:rPr>
          <w:rFonts w:ascii="Arial" w:hAnsi="Arial" w:cs="Arial"/>
          <w:sz w:val="16"/>
          <w:szCs w:val="16"/>
        </w:rPr>
        <w:t>, cu o nouă verigă, „la bol”</w:t>
      </w:r>
      <w:r w:rsidR="00C914A2">
        <w:rPr>
          <w:rFonts w:ascii="Arial" w:hAnsi="Arial" w:cs="Arial"/>
          <w:sz w:val="16"/>
          <w:szCs w:val="16"/>
        </w:rPr>
        <w:t>, realizând</w:t>
      </w:r>
      <w:r w:rsidR="0013785B" w:rsidRPr="0013785B">
        <w:rPr>
          <w:rFonts w:ascii="Arial" w:hAnsi="Arial" w:cs="Arial"/>
          <w:sz w:val="16"/>
          <w:szCs w:val="16"/>
        </w:rPr>
        <w:t xml:space="preserve"> </w:t>
      </w:r>
      <w:r w:rsidR="0013785B" w:rsidRPr="00C3297F">
        <w:rPr>
          <w:rFonts w:ascii="Arial" w:hAnsi="Arial" w:cs="Arial"/>
          <w:sz w:val="16"/>
          <w:szCs w:val="16"/>
        </w:rPr>
        <w:t>cea mai mare investiție antreprenorială</w:t>
      </w:r>
      <w:r w:rsidR="0013785B">
        <w:rPr>
          <w:rFonts w:ascii="Arial" w:hAnsi="Arial" w:cs="Arial"/>
          <w:sz w:val="16"/>
          <w:szCs w:val="16"/>
        </w:rPr>
        <w:t xml:space="preserve"> </w:t>
      </w:r>
      <w:r w:rsidR="0013785B" w:rsidRPr="00C3297F">
        <w:rPr>
          <w:rFonts w:ascii="Arial" w:hAnsi="Arial" w:cs="Arial"/>
          <w:sz w:val="16"/>
          <w:szCs w:val="16"/>
        </w:rPr>
        <w:t xml:space="preserve">(peste 150 de milioane de euro, din fonduri proprii, prin reinvestera profitului realizat) </w:t>
      </w:r>
      <w:r w:rsidR="0013785B">
        <w:rPr>
          <w:rFonts w:ascii="Arial" w:hAnsi="Arial" w:cs="Arial"/>
          <w:sz w:val="16"/>
          <w:szCs w:val="16"/>
        </w:rPr>
        <w:t>din regiune, în acest sector.</w:t>
      </w:r>
    </w:p>
    <w:p w14:paraId="5961B6BD" w14:textId="0AB0A976" w:rsidR="000871CE" w:rsidRPr="00C3297F" w:rsidRDefault="000871CE" w:rsidP="006F682E">
      <w:pPr>
        <w:rPr>
          <w:rFonts w:ascii="Arial" w:hAnsi="Arial" w:cs="Arial"/>
          <w:sz w:val="16"/>
          <w:szCs w:val="16"/>
        </w:rPr>
      </w:pPr>
      <w:r w:rsidRPr="00C3297F">
        <w:rPr>
          <w:rFonts w:ascii="Arial" w:hAnsi="Arial" w:cs="Arial"/>
          <w:sz w:val="16"/>
          <w:szCs w:val="16"/>
        </w:rPr>
        <w:t xml:space="preserve">Pentru mai multe informații, vizitați </w:t>
      </w:r>
      <w:hyperlink r:id="rId15">
        <w:r w:rsidRPr="00C3297F">
          <w:rPr>
            <w:rStyle w:val="Hyperlink"/>
            <w:rFonts w:ascii="Arial" w:hAnsi="Arial" w:cs="Arial"/>
            <w:sz w:val="16"/>
            <w:szCs w:val="16"/>
          </w:rPr>
          <w:t>https://transavia.ro/</w:t>
        </w:r>
      </w:hyperlink>
      <w:r w:rsidRPr="00C3297F">
        <w:rPr>
          <w:rFonts w:ascii="Arial" w:hAnsi="Arial" w:cs="Arial"/>
          <w:sz w:val="16"/>
          <w:szCs w:val="16"/>
        </w:rPr>
        <w:t>.</w:t>
      </w:r>
    </w:p>
    <w:bookmarkEnd w:id="3"/>
    <w:p w14:paraId="71F70A15" w14:textId="77777777" w:rsidR="006F682E" w:rsidRPr="00C3297F" w:rsidRDefault="006F682E" w:rsidP="006F682E">
      <w:pPr>
        <w:jc w:val="center"/>
        <w:rPr>
          <w:rFonts w:ascii="Arial" w:hAnsi="Arial" w:cs="Arial"/>
          <w:sz w:val="6"/>
          <w:szCs w:val="6"/>
        </w:rPr>
      </w:pPr>
    </w:p>
    <w:p w14:paraId="471B332B" w14:textId="624E53F0" w:rsidR="00573F41" w:rsidRPr="00C3297F" w:rsidRDefault="00541E4F" w:rsidP="006F682E">
      <w:pPr>
        <w:jc w:val="center"/>
        <w:rPr>
          <w:rFonts w:ascii="Arial" w:hAnsi="Arial" w:cs="Arial"/>
        </w:rPr>
      </w:pPr>
      <w:r w:rsidRPr="00C3297F">
        <w:rPr>
          <w:rFonts w:ascii="Arial" w:hAnsi="Arial" w:cs="Arial"/>
        </w:rPr>
        <w:t>###</w:t>
      </w:r>
    </w:p>
    <w:p w14:paraId="265D2519" w14:textId="0103CF5B" w:rsidR="006F682E" w:rsidRPr="00C3297F" w:rsidRDefault="006F682E" w:rsidP="006F682E">
      <w:pPr>
        <w:jc w:val="center"/>
        <w:rPr>
          <w:rFonts w:ascii="Arial" w:hAnsi="Arial" w:cs="Arial"/>
          <w:sz w:val="6"/>
          <w:szCs w:val="6"/>
        </w:rPr>
      </w:pPr>
    </w:p>
    <w:p w14:paraId="070837F3" w14:textId="025D0F28" w:rsidR="00541E4F" w:rsidRPr="00C3297F" w:rsidRDefault="00541E4F" w:rsidP="00B5697F">
      <w:pPr>
        <w:jc w:val="both"/>
        <w:rPr>
          <w:rFonts w:ascii="Arial" w:hAnsi="Arial" w:cs="Arial"/>
          <w:sz w:val="18"/>
          <w:szCs w:val="18"/>
        </w:rPr>
      </w:pPr>
      <w:r w:rsidRPr="00C3297F">
        <w:rPr>
          <w:rFonts w:ascii="Arial" w:hAnsi="Arial" w:cs="Arial"/>
          <w:sz w:val="18"/>
          <w:szCs w:val="18"/>
        </w:rPr>
        <w:t xml:space="preserve">Contact: </w:t>
      </w:r>
      <w:hyperlink r:id="rId16" w:history="1">
        <w:r w:rsidR="00573F41" w:rsidRPr="00C3297F">
          <w:rPr>
            <w:rStyle w:val="Hyperlink"/>
            <w:rFonts w:ascii="Arial" w:hAnsi="Arial" w:cs="Arial"/>
            <w:i/>
            <w:iCs/>
            <w:sz w:val="18"/>
            <w:szCs w:val="18"/>
          </w:rPr>
          <w:t>relatii.publice@transavia.ro</w:t>
        </w:r>
      </w:hyperlink>
      <w:r w:rsidR="00573F41" w:rsidRPr="00C3297F">
        <w:rPr>
          <w:rFonts w:ascii="Arial" w:hAnsi="Arial" w:cs="Arial"/>
          <w:sz w:val="18"/>
          <w:szCs w:val="18"/>
        </w:rPr>
        <w:t xml:space="preserve"> | </w:t>
      </w:r>
      <w:r w:rsidR="00573F41" w:rsidRPr="00C3297F">
        <w:rPr>
          <w:rFonts w:ascii="Arial" w:hAnsi="Arial" w:cs="Arial"/>
          <w:i/>
          <w:sz w:val="18"/>
          <w:szCs w:val="18"/>
        </w:rPr>
        <w:t>+40 744 544 844</w:t>
      </w:r>
    </w:p>
    <w:sectPr w:rsidR="00541E4F" w:rsidRPr="00C3297F" w:rsidSect="006E17EE">
      <w:headerReference w:type="default" r:id="rId17"/>
      <w:footerReference w:type="default" r:id="rId18"/>
      <w:pgSz w:w="12240" w:h="15840"/>
      <w:pgMar w:top="2127" w:right="900" w:bottom="851" w:left="1440" w:header="28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4FD82" w14:textId="77777777" w:rsidR="00E22045" w:rsidRDefault="00E22045" w:rsidP="00526ED9">
      <w:pPr>
        <w:spacing w:after="0" w:line="240" w:lineRule="auto"/>
      </w:pPr>
      <w:r>
        <w:separator/>
      </w:r>
    </w:p>
  </w:endnote>
  <w:endnote w:type="continuationSeparator" w:id="0">
    <w:p w14:paraId="41B103DD" w14:textId="77777777" w:rsidR="00E22045" w:rsidRDefault="00E22045" w:rsidP="00526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002F1" w14:textId="2DCC8123" w:rsidR="00526ED9" w:rsidRDefault="00526ED9">
    <w:pPr>
      <w:pStyle w:val="Footer"/>
    </w:pPr>
    <w:r>
      <w:rPr>
        <w:noProof/>
      </w:rPr>
      <w:drawing>
        <wp:inline distT="0" distB="0" distL="0" distR="0" wp14:anchorId="1A07618E" wp14:editId="035B85E0">
          <wp:extent cx="2955636" cy="622935"/>
          <wp:effectExtent l="0" t="0" r="0" b="0"/>
          <wp:docPr id="250390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763477" name="Picture 675763477"/>
                  <pic:cNvPicPr/>
                </pic:nvPicPr>
                <pic:blipFill>
                  <a:blip r:embed="rId1">
                    <a:extLst>
                      <a:ext uri="{28A0092B-C50C-407E-A947-70E740481C1C}">
                        <a14:useLocalDpi xmlns:a14="http://schemas.microsoft.com/office/drawing/2010/main" val="0"/>
                      </a:ext>
                    </a:extLst>
                  </a:blip>
                  <a:stretch>
                    <a:fillRect/>
                  </a:stretch>
                </pic:blipFill>
                <pic:spPr>
                  <a:xfrm>
                    <a:off x="0" y="0"/>
                    <a:ext cx="2990119" cy="63020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2D194" w14:textId="77777777" w:rsidR="00E22045" w:rsidRDefault="00E22045" w:rsidP="00526ED9">
      <w:pPr>
        <w:spacing w:after="0" w:line="240" w:lineRule="auto"/>
      </w:pPr>
      <w:r>
        <w:separator/>
      </w:r>
    </w:p>
  </w:footnote>
  <w:footnote w:type="continuationSeparator" w:id="0">
    <w:p w14:paraId="74ECC29A" w14:textId="77777777" w:rsidR="00E22045" w:rsidRDefault="00E22045" w:rsidP="00526ED9">
      <w:pPr>
        <w:spacing w:after="0" w:line="240" w:lineRule="auto"/>
      </w:pPr>
      <w:r>
        <w:continuationSeparator/>
      </w:r>
    </w:p>
  </w:footnote>
  <w:footnote w:id="1">
    <w:p w14:paraId="26EFC743" w14:textId="573F2D6E" w:rsidR="00CA28EA" w:rsidRDefault="00CA28EA">
      <w:pPr>
        <w:pStyle w:val="FootnoteText"/>
      </w:pPr>
      <w:r>
        <w:rPr>
          <w:rStyle w:val="FootnoteReference"/>
        </w:rPr>
        <w:footnoteRef/>
      </w:r>
      <w:r>
        <w:t xml:space="preserve"> </w:t>
      </w:r>
      <w:r w:rsidR="005C3397">
        <w:t xml:space="preserve">Sursă: </w:t>
      </w:r>
      <w:hyperlink r:id="rId1" w:history="1">
        <w:r w:rsidR="005C3397" w:rsidRPr="001F0BDA">
          <w:rPr>
            <w:rStyle w:val="Hyperlink"/>
            <w:lang w:val="en-GB"/>
          </w:rPr>
          <w:t>https://worldpopulationreview.com/country-rankings/pet-ownership-statistics-by-country</w:t>
        </w:r>
      </w:hyperlink>
      <w:r w:rsidR="005C3397">
        <w:rPr>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3C443" w14:textId="3A222A5F" w:rsidR="00DF4190" w:rsidRDefault="00DF4190">
    <w:pPr>
      <w:pStyle w:val="Heade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6"/>
      <w:gridCol w:w="3543"/>
    </w:tblGrid>
    <w:tr w:rsidR="00DF4190" w14:paraId="6A79048E" w14:textId="77777777" w:rsidTr="00541E4F">
      <w:tc>
        <w:tcPr>
          <w:tcW w:w="6096" w:type="dxa"/>
        </w:tcPr>
        <w:p w14:paraId="669ED794" w14:textId="59A04148" w:rsidR="00DF4190" w:rsidRDefault="00DF4190">
          <w:pPr>
            <w:pStyle w:val="Header"/>
          </w:pPr>
          <w:r>
            <w:rPr>
              <w:noProof/>
            </w:rPr>
            <w:drawing>
              <wp:inline distT="0" distB="0" distL="0" distR="0" wp14:anchorId="73F55CA4" wp14:editId="26EFF897">
                <wp:extent cx="882073" cy="803825"/>
                <wp:effectExtent l="0" t="0" r="0" b="0"/>
                <wp:docPr id="689743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67500" name="Picture 1664167500"/>
                        <pic:cNvPicPr/>
                      </pic:nvPicPr>
                      <pic:blipFill rotWithShape="1">
                        <a:blip r:embed="rId1">
                          <a:extLst>
                            <a:ext uri="{28A0092B-C50C-407E-A947-70E740481C1C}">
                              <a14:useLocalDpi xmlns:a14="http://schemas.microsoft.com/office/drawing/2010/main" val="0"/>
                            </a:ext>
                          </a:extLst>
                        </a:blip>
                        <a:srcRect l="14420" t="6956" r="14034" b="14416"/>
                        <a:stretch/>
                      </pic:blipFill>
                      <pic:spPr bwMode="auto">
                        <a:xfrm>
                          <a:off x="0" y="0"/>
                          <a:ext cx="886026" cy="807427"/>
                        </a:xfrm>
                        <a:prstGeom prst="rect">
                          <a:avLst/>
                        </a:prstGeom>
                        <a:ln>
                          <a:noFill/>
                        </a:ln>
                        <a:extLst>
                          <a:ext uri="{53640926-AAD7-44D8-BBD7-CCE9431645EC}">
                            <a14:shadowObscured xmlns:a14="http://schemas.microsoft.com/office/drawing/2010/main"/>
                          </a:ext>
                        </a:extLst>
                      </pic:spPr>
                    </pic:pic>
                  </a:graphicData>
                </a:graphic>
              </wp:inline>
            </w:drawing>
          </w:r>
        </w:p>
      </w:tc>
      <w:tc>
        <w:tcPr>
          <w:tcW w:w="3543" w:type="dxa"/>
        </w:tcPr>
        <w:p w14:paraId="669F1661" w14:textId="77777777" w:rsidR="00DF4190"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Str. Blajului, nr. 244 D, Sântimbru, Alba, 517675, România</w:t>
          </w:r>
        </w:p>
        <w:p w14:paraId="0F8FCD0E" w14:textId="77777777" w:rsidR="002077A1" w:rsidRPr="002077A1" w:rsidRDefault="002077A1" w:rsidP="002077A1">
          <w:pPr>
            <w:pStyle w:val="Header"/>
            <w:rPr>
              <w:rFonts w:asciiTheme="majorHAnsi" w:hAnsiTheme="majorHAnsi" w:cstheme="majorHAnsi"/>
              <w:color w:val="808080" w:themeColor="background1" w:themeShade="80"/>
              <w:sz w:val="18"/>
              <w:szCs w:val="18"/>
            </w:rPr>
          </w:pPr>
          <w:r w:rsidRPr="002077A1">
            <w:rPr>
              <w:rFonts w:asciiTheme="majorHAnsi" w:hAnsiTheme="majorHAnsi" w:cstheme="majorHAnsi"/>
              <w:color w:val="808080" w:themeColor="background1" w:themeShade="80"/>
              <w:sz w:val="18"/>
              <w:szCs w:val="18"/>
            </w:rPr>
            <w:t>TEL: +</w:t>
          </w:r>
          <w:hyperlink r:id="rId2" w:history="1">
            <w:r w:rsidRPr="002077A1">
              <w:rPr>
                <w:rStyle w:val="Hyperlink"/>
                <w:rFonts w:asciiTheme="majorHAnsi" w:hAnsiTheme="majorHAnsi" w:cstheme="majorHAnsi"/>
                <w:color w:val="808080" w:themeColor="background1" w:themeShade="80"/>
                <w:sz w:val="18"/>
                <w:szCs w:val="18"/>
                <w:u w:val="none"/>
              </w:rPr>
              <w:t>40 258 814 466 | FAX:</w:t>
            </w:r>
          </w:hyperlink>
          <w:r w:rsidRPr="002077A1">
            <w:rPr>
              <w:rFonts w:asciiTheme="majorHAnsi" w:hAnsiTheme="majorHAnsi" w:cstheme="majorHAnsi"/>
              <w:color w:val="808080" w:themeColor="background1" w:themeShade="80"/>
              <w:sz w:val="18"/>
              <w:szCs w:val="18"/>
            </w:rPr>
            <w:t xml:space="preserve"> +</w:t>
          </w:r>
          <w:hyperlink r:id="rId3" w:history="1">
            <w:r w:rsidRPr="002077A1">
              <w:rPr>
                <w:rStyle w:val="Hyperlink"/>
                <w:rFonts w:asciiTheme="majorHAnsi" w:hAnsiTheme="majorHAnsi" w:cstheme="majorHAnsi"/>
                <w:color w:val="808080" w:themeColor="background1" w:themeShade="80"/>
                <w:sz w:val="18"/>
                <w:szCs w:val="18"/>
                <w:u w:val="none"/>
              </w:rPr>
              <w:t>40 258 813 295</w:t>
            </w:r>
          </w:hyperlink>
        </w:p>
        <w:p w14:paraId="732E98C7" w14:textId="77777777" w:rsidR="002077A1"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 xml:space="preserve">EMAIL: </w:t>
          </w:r>
          <w:hyperlink r:id="rId4" w:history="1">
            <w:r w:rsidRPr="00541E4F">
              <w:rPr>
                <w:rStyle w:val="Hyperlink"/>
                <w:rFonts w:asciiTheme="majorHAnsi" w:hAnsiTheme="majorHAnsi" w:cstheme="majorHAnsi"/>
                <w:color w:val="808080" w:themeColor="background1" w:themeShade="80"/>
                <w:sz w:val="18"/>
                <w:szCs w:val="18"/>
                <w:u w:val="none"/>
              </w:rPr>
              <w:t>relatii.public@transavia.ro</w:t>
            </w:r>
          </w:hyperlink>
        </w:p>
        <w:p w14:paraId="76C1236D" w14:textId="6F4EBD53" w:rsidR="002077A1" w:rsidRDefault="002077A1">
          <w:pPr>
            <w:pStyle w:val="Header"/>
          </w:pPr>
          <w:hyperlink r:id="rId5" w:tgtFrame="_blank" w:history="1">
            <w:r w:rsidRPr="00742B65">
              <w:rPr>
                <w:rStyle w:val="Hyperlink"/>
                <w:rFonts w:asciiTheme="majorHAnsi" w:hAnsiTheme="majorHAnsi" w:cstheme="majorHAnsi"/>
                <w:color w:val="FF0000"/>
                <w:sz w:val="18"/>
                <w:szCs w:val="18"/>
              </w:rPr>
              <w:t>www.transavia.ro</w:t>
            </w:r>
          </w:hyperlink>
        </w:p>
      </w:tc>
    </w:tr>
  </w:tbl>
  <w:p w14:paraId="0FCBC54B" w14:textId="78937671" w:rsidR="00526ED9" w:rsidRDefault="00526E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1686"/>
    <w:multiLevelType w:val="hybridMultilevel"/>
    <w:tmpl w:val="6882C6FA"/>
    <w:lvl w:ilvl="0" w:tplc="BAE201DA">
      <w:start w:val="5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B36FA"/>
    <w:multiLevelType w:val="multilevel"/>
    <w:tmpl w:val="B16C0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FE2D50"/>
    <w:multiLevelType w:val="hybridMultilevel"/>
    <w:tmpl w:val="96FA7AD8"/>
    <w:lvl w:ilvl="0" w:tplc="04090001">
      <w:start w:val="1"/>
      <w:numFmt w:val="bullet"/>
      <w:lvlText w:val=""/>
      <w:lvlJc w:val="left"/>
      <w:pPr>
        <w:ind w:left="1353" w:hanging="360"/>
      </w:pPr>
      <w:rPr>
        <w:rFonts w:ascii="Symbol" w:hAnsi="Symbol" w:hint="default"/>
      </w:rPr>
    </w:lvl>
    <w:lvl w:ilvl="1" w:tplc="FFFFFFFF">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3" w15:restartNumberingAfterBreak="0">
    <w:nsid w:val="554747DE"/>
    <w:multiLevelType w:val="multilevel"/>
    <w:tmpl w:val="95AC7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603566"/>
    <w:multiLevelType w:val="hybridMultilevel"/>
    <w:tmpl w:val="9CD4E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331188"/>
    <w:multiLevelType w:val="hybridMultilevel"/>
    <w:tmpl w:val="2750A1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9702DDC"/>
    <w:multiLevelType w:val="multilevel"/>
    <w:tmpl w:val="157CA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5006490">
    <w:abstractNumId w:val="0"/>
  </w:num>
  <w:num w:numId="2" w16cid:durableId="1766801280">
    <w:abstractNumId w:val="4"/>
  </w:num>
  <w:num w:numId="3" w16cid:durableId="812061183">
    <w:abstractNumId w:val="5"/>
  </w:num>
  <w:num w:numId="4" w16cid:durableId="250244124">
    <w:abstractNumId w:val="2"/>
  </w:num>
  <w:num w:numId="5" w16cid:durableId="533731723">
    <w:abstractNumId w:val="6"/>
  </w:num>
  <w:num w:numId="6" w16cid:durableId="1405300328">
    <w:abstractNumId w:val="1"/>
  </w:num>
  <w:num w:numId="7" w16cid:durableId="7656607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C57"/>
    <w:rsid w:val="00003D4D"/>
    <w:rsid w:val="0000459A"/>
    <w:rsid w:val="00006287"/>
    <w:rsid w:val="00006EC7"/>
    <w:rsid w:val="0001030A"/>
    <w:rsid w:val="000153F8"/>
    <w:rsid w:val="00017095"/>
    <w:rsid w:val="00033656"/>
    <w:rsid w:val="000466B6"/>
    <w:rsid w:val="00052965"/>
    <w:rsid w:val="0005765D"/>
    <w:rsid w:val="00064BAD"/>
    <w:rsid w:val="0006780C"/>
    <w:rsid w:val="00073A8D"/>
    <w:rsid w:val="00082FD1"/>
    <w:rsid w:val="00084103"/>
    <w:rsid w:val="00084F3E"/>
    <w:rsid w:val="000871CE"/>
    <w:rsid w:val="00091628"/>
    <w:rsid w:val="00092243"/>
    <w:rsid w:val="0009563A"/>
    <w:rsid w:val="000958D6"/>
    <w:rsid w:val="000A186F"/>
    <w:rsid w:val="000A53FD"/>
    <w:rsid w:val="000B320D"/>
    <w:rsid w:val="000C2402"/>
    <w:rsid w:val="000C2CE2"/>
    <w:rsid w:val="000C5A01"/>
    <w:rsid w:val="000D5548"/>
    <w:rsid w:val="000E0E1D"/>
    <w:rsid w:val="000E3A1F"/>
    <w:rsid w:val="000E655D"/>
    <w:rsid w:val="000E7F37"/>
    <w:rsid w:val="000F36E8"/>
    <w:rsid w:val="001009E1"/>
    <w:rsid w:val="00101425"/>
    <w:rsid w:val="001036E0"/>
    <w:rsid w:val="00114D5D"/>
    <w:rsid w:val="00115119"/>
    <w:rsid w:val="00126BB6"/>
    <w:rsid w:val="00131AFA"/>
    <w:rsid w:val="00131EBF"/>
    <w:rsid w:val="00132B0C"/>
    <w:rsid w:val="00132C33"/>
    <w:rsid w:val="00132E21"/>
    <w:rsid w:val="00134DB7"/>
    <w:rsid w:val="0013785B"/>
    <w:rsid w:val="00140EDA"/>
    <w:rsid w:val="00141CB2"/>
    <w:rsid w:val="00163720"/>
    <w:rsid w:val="00167E38"/>
    <w:rsid w:val="00171CE6"/>
    <w:rsid w:val="00180871"/>
    <w:rsid w:val="0018157C"/>
    <w:rsid w:val="0019094B"/>
    <w:rsid w:val="001924C7"/>
    <w:rsid w:val="0019343C"/>
    <w:rsid w:val="00195B16"/>
    <w:rsid w:val="00196F29"/>
    <w:rsid w:val="001A17CB"/>
    <w:rsid w:val="001B302A"/>
    <w:rsid w:val="001B3698"/>
    <w:rsid w:val="001B4992"/>
    <w:rsid w:val="001B7195"/>
    <w:rsid w:val="001C4B2F"/>
    <w:rsid w:val="001C555A"/>
    <w:rsid w:val="001C7987"/>
    <w:rsid w:val="001D1BA6"/>
    <w:rsid w:val="001D346C"/>
    <w:rsid w:val="001D3DA2"/>
    <w:rsid w:val="001D6688"/>
    <w:rsid w:val="001D6934"/>
    <w:rsid w:val="001E519A"/>
    <w:rsid w:val="001E6BAE"/>
    <w:rsid w:val="001E7285"/>
    <w:rsid w:val="001F1A9B"/>
    <w:rsid w:val="001F3C57"/>
    <w:rsid w:val="001F5464"/>
    <w:rsid w:val="001F61D4"/>
    <w:rsid w:val="002003EA"/>
    <w:rsid w:val="00201837"/>
    <w:rsid w:val="00205B6C"/>
    <w:rsid w:val="002077A1"/>
    <w:rsid w:val="00207E8D"/>
    <w:rsid w:val="00211EB3"/>
    <w:rsid w:val="002131BA"/>
    <w:rsid w:val="0022540A"/>
    <w:rsid w:val="002305C6"/>
    <w:rsid w:val="00230777"/>
    <w:rsid w:val="0023095F"/>
    <w:rsid w:val="002401FF"/>
    <w:rsid w:val="00246985"/>
    <w:rsid w:val="00255453"/>
    <w:rsid w:val="00265CBD"/>
    <w:rsid w:val="00270C24"/>
    <w:rsid w:val="00270E1F"/>
    <w:rsid w:val="0027311D"/>
    <w:rsid w:val="00273282"/>
    <w:rsid w:val="00280EE1"/>
    <w:rsid w:val="00282E47"/>
    <w:rsid w:val="00284227"/>
    <w:rsid w:val="00290B49"/>
    <w:rsid w:val="0029256F"/>
    <w:rsid w:val="0029587B"/>
    <w:rsid w:val="0029599B"/>
    <w:rsid w:val="002A0399"/>
    <w:rsid w:val="002A30C1"/>
    <w:rsid w:val="002B2418"/>
    <w:rsid w:val="002C103B"/>
    <w:rsid w:val="002E1B66"/>
    <w:rsid w:val="002E1ECC"/>
    <w:rsid w:val="002E2F31"/>
    <w:rsid w:val="002E40DF"/>
    <w:rsid w:val="002E619A"/>
    <w:rsid w:val="002E7F5B"/>
    <w:rsid w:val="00301B7E"/>
    <w:rsid w:val="00304EDB"/>
    <w:rsid w:val="00307D08"/>
    <w:rsid w:val="0031371F"/>
    <w:rsid w:val="00317E42"/>
    <w:rsid w:val="0032165E"/>
    <w:rsid w:val="00321FB9"/>
    <w:rsid w:val="00326FA4"/>
    <w:rsid w:val="00332C28"/>
    <w:rsid w:val="0034177B"/>
    <w:rsid w:val="003456A6"/>
    <w:rsid w:val="00347190"/>
    <w:rsid w:val="0034789B"/>
    <w:rsid w:val="00355236"/>
    <w:rsid w:val="003607B3"/>
    <w:rsid w:val="00360D12"/>
    <w:rsid w:val="0036228D"/>
    <w:rsid w:val="003628E1"/>
    <w:rsid w:val="00363E69"/>
    <w:rsid w:val="00366F48"/>
    <w:rsid w:val="00367C66"/>
    <w:rsid w:val="00375F61"/>
    <w:rsid w:val="00377AAC"/>
    <w:rsid w:val="00382327"/>
    <w:rsid w:val="00390196"/>
    <w:rsid w:val="0039411E"/>
    <w:rsid w:val="003A6A1F"/>
    <w:rsid w:val="003A7DE7"/>
    <w:rsid w:val="003B152E"/>
    <w:rsid w:val="003B611C"/>
    <w:rsid w:val="003D2463"/>
    <w:rsid w:val="003E0D60"/>
    <w:rsid w:val="003E3472"/>
    <w:rsid w:val="003F0671"/>
    <w:rsid w:val="003F16B0"/>
    <w:rsid w:val="003F1808"/>
    <w:rsid w:val="00407321"/>
    <w:rsid w:val="004167EE"/>
    <w:rsid w:val="004168C9"/>
    <w:rsid w:val="0043273C"/>
    <w:rsid w:val="004374CA"/>
    <w:rsid w:val="00437808"/>
    <w:rsid w:val="00440348"/>
    <w:rsid w:val="00445709"/>
    <w:rsid w:val="00446855"/>
    <w:rsid w:val="00455D3B"/>
    <w:rsid w:val="004577CA"/>
    <w:rsid w:val="00457F31"/>
    <w:rsid w:val="0047736B"/>
    <w:rsid w:val="004835C9"/>
    <w:rsid w:val="00483C25"/>
    <w:rsid w:val="0049145C"/>
    <w:rsid w:val="00496762"/>
    <w:rsid w:val="004A2807"/>
    <w:rsid w:val="004A3426"/>
    <w:rsid w:val="004A6889"/>
    <w:rsid w:val="004A6C90"/>
    <w:rsid w:val="004B0D6C"/>
    <w:rsid w:val="004C1BE9"/>
    <w:rsid w:val="004C64D3"/>
    <w:rsid w:val="004C72A7"/>
    <w:rsid w:val="004D2665"/>
    <w:rsid w:val="004D3031"/>
    <w:rsid w:val="004D6900"/>
    <w:rsid w:val="004D750F"/>
    <w:rsid w:val="004E09C1"/>
    <w:rsid w:val="004E29E0"/>
    <w:rsid w:val="004E390B"/>
    <w:rsid w:val="004F4A0C"/>
    <w:rsid w:val="00500D2D"/>
    <w:rsid w:val="00504918"/>
    <w:rsid w:val="00511435"/>
    <w:rsid w:val="0051291F"/>
    <w:rsid w:val="00520A5E"/>
    <w:rsid w:val="005232AB"/>
    <w:rsid w:val="005234B5"/>
    <w:rsid w:val="00524193"/>
    <w:rsid w:val="00524737"/>
    <w:rsid w:val="00526ED9"/>
    <w:rsid w:val="00527CE1"/>
    <w:rsid w:val="00541E4F"/>
    <w:rsid w:val="00555928"/>
    <w:rsid w:val="00557CB3"/>
    <w:rsid w:val="00563644"/>
    <w:rsid w:val="005739A2"/>
    <w:rsid w:val="00573F41"/>
    <w:rsid w:val="00573F7C"/>
    <w:rsid w:val="00574B5F"/>
    <w:rsid w:val="00580BF4"/>
    <w:rsid w:val="0059077F"/>
    <w:rsid w:val="00591102"/>
    <w:rsid w:val="005917D5"/>
    <w:rsid w:val="00592031"/>
    <w:rsid w:val="005A334B"/>
    <w:rsid w:val="005B257A"/>
    <w:rsid w:val="005B2D8D"/>
    <w:rsid w:val="005C3397"/>
    <w:rsid w:val="005C38E1"/>
    <w:rsid w:val="005C50A5"/>
    <w:rsid w:val="005C722B"/>
    <w:rsid w:val="005D4045"/>
    <w:rsid w:val="005D5DD6"/>
    <w:rsid w:val="005E1E75"/>
    <w:rsid w:val="005E4976"/>
    <w:rsid w:val="005E5545"/>
    <w:rsid w:val="005F347B"/>
    <w:rsid w:val="005F69A8"/>
    <w:rsid w:val="00604746"/>
    <w:rsid w:val="006101B3"/>
    <w:rsid w:val="006136DA"/>
    <w:rsid w:val="00615333"/>
    <w:rsid w:val="006211A3"/>
    <w:rsid w:val="00627C9B"/>
    <w:rsid w:val="006375A0"/>
    <w:rsid w:val="00640552"/>
    <w:rsid w:val="006478E2"/>
    <w:rsid w:val="00656AE8"/>
    <w:rsid w:val="00665B75"/>
    <w:rsid w:val="00666AE8"/>
    <w:rsid w:val="0067078C"/>
    <w:rsid w:val="00671896"/>
    <w:rsid w:val="00674418"/>
    <w:rsid w:val="00674A14"/>
    <w:rsid w:val="00675994"/>
    <w:rsid w:val="00677453"/>
    <w:rsid w:val="006775EB"/>
    <w:rsid w:val="00680E6A"/>
    <w:rsid w:val="0068221A"/>
    <w:rsid w:val="00682CEE"/>
    <w:rsid w:val="00687566"/>
    <w:rsid w:val="00690EC2"/>
    <w:rsid w:val="0069122D"/>
    <w:rsid w:val="006A2A49"/>
    <w:rsid w:val="006A76F7"/>
    <w:rsid w:val="006B0946"/>
    <w:rsid w:val="006B22A2"/>
    <w:rsid w:val="006C46AE"/>
    <w:rsid w:val="006C59F5"/>
    <w:rsid w:val="006C6D7A"/>
    <w:rsid w:val="006D72AC"/>
    <w:rsid w:val="006E17EE"/>
    <w:rsid w:val="006E4603"/>
    <w:rsid w:val="006E461A"/>
    <w:rsid w:val="006E5F5E"/>
    <w:rsid w:val="006E69ED"/>
    <w:rsid w:val="006F2455"/>
    <w:rsid w:val="006F3AF4"/>
    <w:rsid w:val="006F5C74"/>
    <w:rsid w:val="006F682E"/>
    <w:rsid w:val="00702921"/>
    <w:rsid w:val="0072018A"/>
    <w:rsid w:val="00726766"/>
    <w:rsid w:val="007278C5"/>
    <w:rsid w:val="007316DA"/>
    <w:rsid w:val="00745950"/>
    <w:rsid w:val="0075225D"/>
    <w:rsid w:val="007552B4"/>
    <w:rsid w:val="00763E34"/>
    <w:rsid w:val="00763FAA"/>
    <w:rsid w:val="00764F99"/>
    <w:rsid w:val="007677A4"/>
    <w:rsid w:val="00780E26"/>
    <w:rsid w:val="00782215"/>
    <w:rsid w:val="00791097"/>
    <w:rsid w:val="007924BA"/>
    <w:rsid w:val="00793F9B"/>
    <w:rsid w:val="007A7181"/>
    <w:rsid w:val="007B0FB7"/>
    <w:rsid w:val="007B492C"/>
    <w:rsid w:val="007B68AA"/>
    <w:rsid w:val="007B7A41"/>
    <w:rsid w:val="007C63C3"/>
    <w:rsid w:val="007C757A"/>
    <w:rsid w:val="007D4C67"/>
    <w:rsid w:val="007D5995"/>
    <w:rsid w:val="007D7575"/>
    <w:rsid w:val="007D7A27"/>
    <w:rsid w:val="007E1933"/>
    <w:rsid w:val="007E20EF"/>
    <w:rsid w:val="007E4B21"/>
    <w:rsid w:val="007E686B"/>
    <w:rsid w:val="007F0C70"/>
    <w:rsid w:val="007F1682"/>
    <w:rsid w:val="00800B33"/>
    <w:rsid w:val="00803804"/>
    <w:rsid w:val="008052BF"/>
    <w:rsid w:val="008115C5"/>
    <w:rsid w:val="0081485A"/>
    <w:rsid w:val="00814D3B"/>
    <w:rsid w:val="008152E5"/>
    <w:rsid w:val="00816916"/>
    <w:rsid w:val="00817F6B"/>
    <w:rsid w:val="008243C6"/>
    <w:rsid w:val="008267AE"/>
    <w:rsid w:val="008270BD"/>
    <w:rsid w:val="008276CB"/>
    <w:rsid w:val="008319E8"/>
    <w:rsid w:val="00834B90"/>
    <w:rsid w:val="00835AC4"/>
    <w:rsid w:val="00840EB0"/>
    <w:rsid w:val="00840F7B"/>
    <w:rsid w:val="008434EB"/>
    <w:rsid w:val="008452C4"/>
    <w:rsid w:val="008464A9"/>
    <w:rsid w:val="00847527"/>
    <w:rsid w:val="00854425"/>
    <w:rsid w:val="00856E7D"/>
    <w:rsid w:val="00861830"/>
    <w:rsid w:val="0086300F"/>
    <w:rsid w:val="00865170"/>
    <w:rsid w:val="008717BE"/>
    <w:rsid w:val="0087198D"/>
    <w:rsid w:val="00872E03"/>
    <w:rsid w:val="00882931"/>
    <w:rsid w:val="00883065"/>
    <w:rsid w:val="008853C8"/>
    <w:rsid w:val="00886E99"/>
    <w:rsid w:val="008951EE"/>
    <w:rsid w:val="008A4BD0"/>
    <w:rsid w:val="008A5E15"/>
    <w:rsid w:val="008A7644"/>
    <w:rsid w:val="008B0D40"/>
    <w:rsid w:val="008B4186"/>
    <w:rsid w:val="008D4C21"/>
    <w:rsid w:val="008D7FF2"/>
    <w:rsid w:val="008E0211"/>
    <w:rsid w:val="008E0771"/>
    <w:rsid w:val="008E4C2E"/>
    <w:rsid w:val="0090074E"/>
    <w:rsid w:val="0090192C"/>
    <w:rsid w:val="0090759A"/>
    <w:rsid w:val="0091232D"/>
    <w:rsid w:val="00914D01"/>
    <w:rsid w:val="009154A2"/>
    <w:rsid w:val="00924797"/>
    <w:rsid w:val="00930EF6"/>
    <w:rsid w:val="009326E1"/>
    <w:rsid w:val="009349D2"/>
    <w:rsid w:val="00935192"/>
    <w:rsid w:val="00940505"/>
    <w:rsid w:val="0094458C"/>
    <w:rsid w:val="00962F47"/>
    <w:rsid w:val="009635A3"/>
    <w:rsid w:val="009658CA"/>
    <w:rsid w:val="00966AF9"/>
    <w:rsid w:val="00970DD4"/>
    <w:rsid w:val="0097206A"/>
    <w:rsid w:val="00972682"/>
    <w:rsid w:val="00977100"/>
    <w:rsid w:val="00977F2D"/>
    <w:rsid w:val="00982B10"/>
    <w:rsid w:val="00985F83"/>
    <w:rsid w:val="0098666D"/>
    <w:rsid w:val="0099041D"/>
    <w:rsid w:val="00991B03"/>
    <w:rsid w:val="00992188"/>
    <w:rsid w:val="009A03FE"/>
    <w:rsid w:val="009A0F1B"/>
    <w:rsid w:val="009A48FB"/>
    <w:rsid w:val="009B2D39"/>
    <w:rsid w:val="009B33B8"/>
    <w:rsid w:val="009C4EB0"/>
    <w:rsid w:val="009C4FEF"/>
    <w:rsid w:val="009C5DA9"/>
    <w:rsid w:val="009C65A2"/>
    <w:rsid w:val="009D08F6"/>
    <w:rsid w:val="009E132F"/>
    <w:rsid w:val="009E5DFF"/>
    <w:rsid w:val="009F271A"/>
    <w:rsid w:val="009F3DE2"/>
    <w:rsid w:val="009F70A0"/>
    <w:rsid w:val="009F7856"/>
    <w:rsid w:val="00A12F46"/>
    <w:rsid w:val="00A135CA"/>
    <w:rsid w:val="00A17711"/>
    <w:rsid w:val="00A37900"/>
    <w:rsid w:val="00A4156A"/>
    <w:rsid w:val="00A435C0"/>
    <w:rsid w:val="00A440D6"/>
    <w:rsid w:val="00A47D81"/>
    <w:rsid w:val="00A5281F"/>
    <w:rsid w:val="00A56AFF"/>
    <w:rsid w:val="00A63959"/>
    <w:rsid w:val="00A70E37"/>
    <w:rsid w:val="00A85AF3"/>
    <w:rsid w:val="00A9041F"/>
    <w:rsid w:val="00A9095F"/>
    <w:rsid w:val="00A92E3D"/>
    <w:rsid w:val="00AA3632"/>
    <w:rsid w:val="00AA37A3"/>
    <w:rsid w:val="00AA5271"/>
    <w:rsid w:val="00AA53AF"/>
    <w:rsid w:val="00AB6A8B"/>
    <w:rsid w:val="00AC55F4"/>
    <w:rsid w:val="00AC7DC1"/>
    <w:rsid w:val="00AD17AE"/>
    <w:rsid w:val="00AD4A5E"/>
    <w:rsid w:val="00AD4ED5"/>
    <w:rsid w:val="00AD77AE"/>
    <w:rsid w:val="00AE02C4"/>
    <w:rsid w:val="00AE44D7"/>
    <w:rsid w:val="00AF12C9"/>
    <w:rsid w:val="00AF2977"/>
    <w:rsid w:val="00AF36B5"/>
    <w:rsid w:val="00B2139E"/>
    <w:rsid w:val="00B35A39"/>
    <w:rsid w:val="00B36293"/>
    <w:rsid w:val="00B41C40"/>
    <w:rsid w:val="00B43A97"/>
    <w:rsid w:val="00B461B4"/>
    <w:rsid w:val="00B4774F"/>
    <w:rsid w:val="00B50306"/>
    <w:rsid w:val="00B51969"/>
    <w:rsid w:val="00B550F3"/>
    <w:rsid w:val="00B56557"/>
    <w:rsid w:val="00B5697F"/>
    <w:rsid w:val="00B61D75"/>
    <w:rsid w:val="00B648C5"/>
    <w:rsid w:val="00B65B8E"/>
    <w:rsid w:val="00B71098"/>
    <w:rsid w:val="00B71DA6"/>
    <w:rsid w:val="00B8075D"/>
    <w:rsid w:val="00B87A0F"/>
    <w:rsid w:val="00B94BFB"/>
    <w:rsid w:val="00B9676B"/>
    <w:rsid w:val="00BA2D53"/>
    <w:rsid w:val="00BA7511"/>
    <w:rsid w:val="00BC0A89"/>
    <w:rsid w:val="00BD050A"/>
    <w:rsid w:val="00BE372B"/>
    <w:rsid w:val="00BE6DC3"/>
    <w:rsid w:val="00BF123F"/>
    <w:rsid w:val="00BF2084"/>
    <w:rsid w:val="00BF6AD0"/>
    <w:rsid w:val="00C0758B"/>
    <w:rsid w:val="00C1028A"/>
    <w:rsid w:val="00C103D8"/>
    <w:rsid w:val="00C1474A"/>
    <w:rsid w:val="00C16958"/>
    <w:rsid w:val="00C210EA"/>
    <w:rsid w:val="00C3297F"/>
    <w:rsid w:val="00C33600"/>
    <w:rsid w:val="00C53FBC"/>
    <w:rsid w:val="00C55920"/>
    <w:rsid w:val="00C568DC"/>
    <w:rsid w:val="00C63286"/>
    <w:rsid w:val="00C63C42"/>
    <w:rsid w:val="00C661C6"/>
    <w:rsid w:val="00C7332F"/>
    <w:rsid w:val="00C7472D"/>
    <w:rsid w:val="00C77EAE"/>
    <w:rsid w:val="00C8245C"/>
    <w:rsid w:val="00C914A2"/>
    <w:rsid w:val="00C919C5"/>
    <w:rsid w:val="00C92FF2"/>
    <w:rsid w:val="00C9335B"/>
    <w:rsid w:val="00C9604D"/>
    <w:rsid w:val="00C96B88"/>
    <w:rsid w:val="00CA0016"/>
    <w:rsid w:val="00CA25D8"/>
    <w:rsid w:val="00CA28EA"/>
    <w:rsid w:val="00CA361D"/>
    <w:rsid w:val="00CB0A88"/>
    <w:rsid w:val="00CB465A"/>
    <w:rsid w:val="00CC6BE1"/>
    <w:rsid w:val="00CD0735"/>
    <w:rsid w:val="00CD6775"/>
    <w:rsid w:val="00CD6F67"/>
    <w:rsid w:val="00CD7A0F"/>
    <w:rsid w:val="00CE156F"/>
    <w:rsid w:val="00CE2C82"/>
    <w:rsid w:val="00CE47C1"/>
    <w:rsid w:val="00CE5C79"/>
    <w:rsid w:val="00CF1F82"/>
    <w:rsid w:val="00CF6977"/>
    <w:rsid w:val="00D0162B"/>
    <w:rsid w:val="00D022C9"/>
    <w:rsid w:val="00D03997"/>
    <w:rsid w:val="00D147F0"/>
    <w:rsid w:val="00D149C4"/>
    <w:rsid w:val="00D1518A"/>
    <w:rsid w:val="00D1577A"/>
    <w:rsid w:val="00D17B13"/>
    <w:rsid w:val="00D23518"/>
    <w:rsid w:val="00D24629"/>
    <w:rsid w:val="00D32085"/>
    <w:rsid w:val="00D328C7"/>
    <w:rsid w:val="00D34821"/>
    <w:rsid w:val="00D53E89"/>
    <w:rsid w:val="00D83B80"/>
    <w:rsid w:val="00D875BE"/>
    <w:rsid w:val="00D91AF7"/>
    <w:rsid w:val="00D9696F"/>
    <w:rsid w:val="00DA036E"/>
    <w:rsid w:val="00DA3696"/>
    <w:rsid w:val="00DA435F"/>
    <w:rsid w:val="00DA7A4D"/>
    <w:rsid w:val="00DB1E59"/>
    <w:rsid w:val="00DB4408"/>
    <w:rsid w:val="00DB5392"/>
    <w:rsid w:val="00DB5921"/>
    <w:rsid w:val="00DB5A09"/>
    <w:rsid w:val="00DC0039"/>
    <w:rsid w:val="00DC3438"/>
    <w:rsid w:val="00DD74D3"/>
    <w:rsid w:val="00DF0409"/>
    <w:rsid w:val="00DF0992"/>
    <w:rsid w:val="00DF4190"/>
    <w:rsid w:val="00DF46C5"/>
    <w:rsid w:val="00DF6789"/>
    <w:rsid w:val="00E010CC"/>
    <w:rsid w:val="00E023A4"/>
    <w:rsid w:val="00E04496"/>
    <w:rsid w:val="00E04873"/>
    <w:rsid w:val="00E138FB"/>
    <w:rsid w:val="00E21B63"/>
    <w:rsid w:val="00E22045"/>
    <w:rsid w:val="00E26537"/>
    <w:rsid w:val="00E27649"/>
    <w:rsid w:val="00E3168B"/>
    <w:rsid w:val="00E412BE"/>
    <w:rsid w:val="00E41732"/>
    <w:rsid w:val="00E4619C"/>
    <w:rsid w:val="00E475CE"/>
    <w:rsid w:val="00E51425"/>
    <w:rsid w:val="00E53905"/>
    <w:rsid w:val="00E54720"/>
    <w:rsid w:val="00E55267"/>
    <w:rsid w:val="00E57AFD"/>
    <w:rsid w:val="00E6007B"/>
    <w:rsid w:val="00E616F5"/>
    <w:rsid w:val="00E6455C"/>
    <w:rsid w:val="00E64DA3"/>
    <w:rsid w:val="00E73581"/>
    <w:rsid w:val="00E75EA4"/>
    <w:rsid w:val="00E772C7"/>
    <w:rsid w:val="00E82FDD"/>
    <w:rsid w:val="00E8361D"/>
    <w:rsid w:val="00E86D9E"/>
    <w:rsid w:val="00EB4E15"/>
    <w:rsid w:val="00EC1ECA"/>
    <w:rsid w:val="00EC5441"/>
    <w:rsid w:val="00ED0CCB"/>
    <w:rsid w:val="00ED5CEA"/>
    <w:rsid w:val="00EE12DB"/>
    <w:rsid w:val="00EE1BBF"/>
    <w:rsid w:val="00EE675A"/>
    <w:rsid w:val="00EF16C9"/>
    <w:rsid w:val="00EF7ECA"/>
    <w:rsid w:val="00F02CD4"/>
    <w:rsid w:val="00F208B9"/>
    <w:rsid w:val="00F26271"/>
    <w:rsid w:val="00F35782"/>
    <w:rsid w:val="00F3639D"/>
    <w:rsid w:val="00F37632"/>
    <w:rsid w:val="00F40B5E"/>
    <w:rsid w:val="00F41781"/>
    <w:rsid w:val="00F42100"/>
    <w:rsid w:val="00F45286"/>
    <w:rsid w:val="00F46249"/>
    <w:rsid w:val="00F4748A"/>
    <w:rsid w:val="00F501FA"/>
    <w:rsid w:val="00F553A9"/>
    <w:rsid w:val="00F64061"/>
    <w:rsid w:val="00F65DB9"/>
    <w:rsid w:val="00F74322"/>
    <w:rsid w:val="00F7556F"/>
    <w:rsid w:val="00F759B3"/>
    <w:rsid w:val="00F75BA5"/>
    <w:rsid w:val="00F83C41"/>
    <w:rsid w:val="00F84C6F"/>
    <w:rsid w:val="00F8745F"/>
    <w:rsid w:val="00F940A8"/>
    <w:rsid w:val="00F97044"/>
    <w:rsid w:val="00FB01CD"/>
    <w:rsid w:val="00FB2295"/>
    <w:rsid w:val="00FB499B"/>
    <w:rsid w:val="00FC1E72"/>
    <w:rsid w:val="00FD40AE"/>
    <w:rsid w:val="00FD505C"/>
    <w:rsid w:val="00FE1CFC"/>
    <w:rsid w:val="00FF1B2E"/>
    <w:rsid w:val="00FF254F"/>
    <w:rsid w:val="00FF3840"/>
    <w:rsid w:val="00FF5C28"/>
    <w:rsid w:val="00FF7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61A9E"/>
  <w15:chartTrackingRefBased/>
  <w15:docId w15:val="{129DEC37-20F8-4B72-9597-D2111FB3B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9B3"/>
    <w:rPr>
      <w:lang w:val="ro-RO"/>
    </w:rPr>
  </w:style>
  <w:style w:type="paragraph" w:styleId="Heading3">
    <w:name w:val="heading 3"/>
    <w:basedOn w:val="Normal"/>
    <w:next w:val="Normal"/>
    <w:link w:val="Heading3Char"/>
    <w:uiPriority w:val="9"/>
    <w:semiHidden/>
    <w:unhideWhenUsed/>
    <w:qFormat/>
    <w:rsid w:val="00AE44D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
    <w:semiHidden/>
    <w:unhideWhenUsed/>
    <w:qFormat/>
    <w:rsid w:val="00500D2D"/>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759A"/>
    <w:pPr>
      <w:ind w:left="720"/>
      <w:contextualSpacing/>
    </w:pPr>
  </w:style>
  <w:style w:type="character" w:styleId="Hyperlink">
    <w:name w:val="Hyperlink"/>
    <w:basedOn w:val="DefaultParagraphFont"/>
    <w:uiPriority w:val="99"/>
    <w:unhideWhenUsed/>
    <w:rsid w:val="000871CE"/>
    <w:rPr>
      <w:color w:val="0563C1" w:themeColor="hyperlink"/>
      <w:u w:val="single"/>
    </w:rPr>
  </w:style>
  <w:style w:type="character" w:styleId="UnresolvedMention">
    <w:name w:val="Unresolved Mention"/>
    <w:basedOn w:val="DefaultParagraphFont"/>
    <w:uiPriority w:val="99"/>
    <w:semiHidden/>
    <w:unhideWhenUsed/>
    <w:rsid w:val="000871CE"/>
    <w:rPr>
      <w:color w:val="605E5C"/>
      <w:shd w:val="clear" w:color="auto" w:fill="E1DFDD"/>
    </w:rPr>
  </w:style>
  <w:style w:type="paragraph" w:styleId="Header">
    <w:name w:val="header"/>
    <w:basedOn w:val="Normal"/>
    <w:link w:val="HeaderChar"/>
    <w:uiPriority w:val="99"/>
    <w:unhideWhenUsed/>
    <w:rsid w:val="00526E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ED9"/>
    <w:rPr>
      <w:lang w:val="ro-RO"/>
    </w:rPr>
  </w:style>
  <w:style w:type="paragraph" w:styleId="Footer">
    <w:name w:val="footer"/>
    <w:basedOn w:val="Normal"/>
    <w:link w:val="FooterChar"/>
    <w:uiPriority w:val="99"/>
    <w:unhideWhenUsed/>
    <w:rsid w:val="00526E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ED9"/>
    <w:rPr>
      <w:lang w:val="ro-RO"/>
    </w:rPr>
  </w:style>
  <w:style w:type="table" w:styleId="TableGrid">
    <w:name w:val="Table Grid"/>
    <w:basedOn w:val="TableNormal"/>
    <w:uiPriority w:val="39"/>
    <w:rsid w:val="00DF4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210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10EA"/>
    <w:rPr>
      <w:sz w:val="20"/>
      <w:szCs w:val="20"/>
      <w:lang w:val="ro-RO"/>
    </w:rPr>
  </w:style>
  <w:style w:type="character" w:styleId="FootnoteReference">
    <w:name w:val="footnote reference"/>
    <w:basedOn w:val="DefaultParagraphFont"/>
    <w:uiPriority w:val="99"/>
    <w:semiHidden/>
    <w:unhideWhenUsed/>
    <w:rsid w:val="00C210EA"/>
    <w:rPr>
      <w:vertAlign w:val="superscript"/>
    </w:rPr>
  </w:style>
  <w:style w:type="paragraph" w:styleId="Revision">
    <w:name w:val="Revision"/>
    <w:hidden/>
    <w:uiPriority w:val="99"/>
    <w:semiHidden/>
    <w:rsid w:val="00DA435F"/>
    <w:pPr>
      <w:spacing w:after="0" w:line="240" w:lineRule="auto"/>
    </w:pPr>
    <w:rPr>
      <w:lang w:val="ro-RO"/>
    </w:rPr>
  </w:style>
  <w:style w:type="character" w:styleId="FollowedHyperlink">
    <w:name w:val="FollowedHyperlink"/>
    <w:basedOn w:val="DefaultParagraphFont"/>
    <w:uiPriority w:val="99"/>
    <w:semiHidden/>
    <w:unhideWhenUsed/>
    <w:rsid w:val="00D24629"/>
    <w:rPr>
      <w:color w:val="954F72" w:themeColor="followedHyperlink"/>
      <w:u w:val="single"/>
    </w:rPr>
  </w:style>
  <w:style w:type="character" w:styleId="CommentReference">
    <w:name w:val="annotation reference"/>
    <w:basedOn w:val="DefaultParagraphFont"/>
    <w:uiPriority w:val="99"/>
    <w:semiHidden/>
    <w:unhideWhenUsed/>
    <w:rsid w:val="00854425"/>
    <w:rPr>
      <w:sz w:val="16"/>
      <w:szCs w:val="16"/>
    </w:rPr>
  </w:style>
  <w:style w:type="paragraph" w:styleId="CommentText">
    <w:name w:val="annotation text"/>
    <w:basedOn w:val="Normal"/>
    <w:link w:val="CommentTextChar"/>
    <w:uiPriority w:val="99"/>
    <w:semiHidden/>
    <w:unhideWhenUsed/>
    <w:rsid w:val="00854425"/>
    <w:pPr>
      <w:spacing w:line="240" w:lineRule="auto"/>
    </w:pPr>
    <w:rPr>
      <w:sz w:val="20"/>
      <w:szCs w:val="20"/>
    </w:rPr>
  </w:style>
  <w:style w:type="character" w:customStyle="1" w:styleId="CommentTextChar">
    <w:name w:val="Comment Text Char"/>
    <w:basedOn w:val="DefaultParagraphFont"/>
    <w:link w:val="CommentText"/>
    <w:uiPriority w:val="99"/>
    <w:semiHidden/>
    <w:rsid w:val="00854425"/>
    <w:rPr>
      <w:sz w:val="20"/>
      <w:szCs w:val="20"/>
      <w:lang w:val="ro-RO"/>
    </w:rPr>
  </w:style>
  <w:style w:type="paragraph" w:styleId="CommentSubject">
    <w:name w:val="annotation subject"/>
    <w:basedOn w:val="CommentText"/>
    <w:next w:val="CommentText"/>
    <w:link w:val="CommentSubjectChar"/>
    <w:uiPriority w:val="99"/>
    <w:semiHidden/>
    <w:unhideWhenUsed/>
    <w:rsid w:val="00854425"/>
    <w:rPr>
      <w:b/>
      <w:bCs/>
    </w:rPr>
  </w:style>
  <w:style w:type="character" w:customStyle="1" w:styleId="CommentSubjectChar">
    <w:name w:val="Comment Subject Char"/>
    <w:basedOn w:val="CommentTextChar"/>
    <w:link w:val="CommentSubject"/>
    <w:uiPriority w:val="99"/>
    <w:semiHidden/>
    <w:rsid w:val="00854425"/>
    <w:rPr>
      <w:b/>
      <w:bCs/>
      <w:sz w:val="20"/>
      <w:szCs w:val="20"/>
      <w:lang w:val="ro-RO"/>
    </w:rPr>
  </w:style>
  <w:style w:type="paragraph" w:styleId="NormalWeb">
    <w:name w:val="Normal (Web)"/>
    <w:basedOn w:val="Normal"/>
    <w:uiPriority w:val="99"/>
    <w:semiHidden/>
    <w:unhideWhenUsed/>
    <w:rsid w:val="0049145C"/>
    <w:rPr>
      <w:rFonts w:ascii="Times New Roman" w:hAnsi="Times New Roman" w:cs="Times New Roman"/>
      <w:sz w:val="24"/>
      <w:szCs w:val="24"/>
    </w:rPr>
  </w:style>
  <w:style w:type="character" w:styleId="Strong">
    <w:name w:val="Strong"/>
    <w:basedOn w:val="DefaultParagraphFont"/>
    <w:uiPriority w:val="22"/>
    <w:qFormat/>
    <w:rsid w:val="00BA7511"/>
    <w:rPr>
      <w:b/>
      <w:bCs/>
    </w:rPr>
  </w:style>
  <w:style w:type="character" w:customStyle="1" w:styleId="Heading3Char">
    <w:name w:val="Heading 3 Char"/>
    <w:basedOn w:val="DefaultParagraphFont"/>
    <w:link w:val="Heading3"/>
    <w:uiPriority w:val="9"/>
    <w:semiHidden/>
    <w:rsid w:val="00AE44D7"/>
    <w:rPr>
      <w:rFonts w:asciiTheme="majorHAnsi" w:eastAsiaTheme="majorEastAsia" w:hAnsiTheme="majorHAnsi" w:cstheme="majorBidi"/>
      <w:color w:val="1F3763" w:themeColor="accent1" w:themeShade="7F"/>
      <w:sz w:val="24"/>
      <w:szCs w:val="24"/>
      <w:lang w:val="ro-RO"/>
    </w:rPr>
  </w:style>
  <w:style w:type="character" w:customStyle="1" w:styleId="Heading6Char">
    <w:name w:val="Heading 6 Char"/>
    <w:basedOn w:val="DefaultParagraphFont"/>
    <w:link w:val="Heading6"/>
    <w:uiPriority w:val="9"/>
    <w:semiHidden/>
    <w:rsid w:val="00500D2D"/>
    <w:rPr>
      <w:rFonts w:asciiTheme="majorHAnsi" w:eastAsiaTheme="majorEastAsia" w:hAnsiTheme="majorHAnsi" w:cstheme="majorBidi"/>
      <w:color w:val="1F3763" w:themeColor="accent1" w:themeShade="7F"/>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2510">
      <w:bodyDiv w:val="1"/>
      <w:marLeft w:val="0"/>
      <w:marRight w:val="0"/>
      <w:marTop w:val="0"/>
      <w:marBottom w:val="0"/>
      <w:divBdr>
        <w:top w:val="none" w:sz="0" w:space="0" w:color="auto"/>
        <w:left w:val="none" w:sz="0" w:space="0" w:color="auto"/>
        <w:bottom w:val="none" w:sz="0" w:space="0" w:color="auto"/>
        <w:right w:val="none" w:sz="0" w:space="0" w:color="auto"/>
      </w:divBdr>
    </w:div>
    <w:div w:id="254286339">
      <w:bodyDiv w:val="1"/>
      <w:marLeft w:val="0"/>
      <w:marRight w:val="0"/>
      <w:marTop w:val="0"/>
      <w:marBottom w:val="0"/>
      <w:divBdr>
        <w:top w:val="none" w:sz="0" w:space="0" w:color="auto"/>
        <w:left w:val="none" w:sz="0" w:space="0" w:color="auto"/>
        <w:bottom w:val="none" w:sz="0" w:space="0" w:color="auto"/>
        <w:right w:val="none" w:sz="0" w:space="0" w:color="auto"/>
      </w:divBdr>
    </w:div>
    <w:div w:id="281032207">
      <w:bodyDiv w:val="1"/>
      <w:marLeft w:val="0"/>
      <w:marRight w:val="0"/>
      <w:marTop w:val="0"/>
      <w:marBottom w:val="0"/>
      <w:divBdr>
        <w:top w:val="none" w:sz="0" w:space="0" w:color="auto"/>
        <w:left w:val="none" w:sz="0" w:space="0" w:color="auto"/>
        <w:bottom w:val="none" w:sz="0" w:space="0" w:color="auto"/>
        <w:right w:val="none" w:sz="0" w:space="0" w:color="auto"/>
      </w:divBdr>
    </w:div>
    <w:div w:id="308092105">
      <w:bodyDiv w:val="1"/>
      <w:marLeft w:val="0"/>
      <w:marRight w:val="0"/>
      <w:marTop w:val="0"/>
      <w:marBottom w:val="0"/>
      <w:divBdr>
        <w:top w:val="none" w:sz="0" w:space="0" w:color="auto"/>
        <w:left w:val="none" w:sz="0" w:space="0" w:color="auto"/>
        <w:bottom w:val="none" w:sz="0" w:space="0" w:color="auto"/>
        <w:right w:val="none" w:sz="0" w:space="0" w:color="auto"/>
      </w:divBdr>
    </w:div>
    <w:div w:id="350955081">
      <w:bodyDiv w:val="1"/>
      <w:marLeft w:val="0"/>
      <w:marRight w:val="0"/>
      <w:marTop w:val="0"/>
      <w:marBottom w:val="0"/>
      <w:divBdr>
        <w:top w:val="none" w:sz="0" w:space="0" w:color="auto"/>
        <w:left w:val="none" w:sz="0" w:space="0" w:color="auto"/>
        <w:bottom w:val="none" w:sz="0" w:space="0" w:color="auto"/>
        <w:right w:val="none" w:sz="0" w:space="0" w:color="auto"/>
      </w:divBdr>
    </w:div>
    <w:div w:id="402532649">
      <w:bodyDiv w:val="1"/>
      <w:marLeft w:val="0"/>
      <w:marRight w:val="0"/>
      <w:marTop w:val="0"/>
      <w:marBottom w:val="0"/>
      <w:divBdr>
        <w:top w:val="none" w:sz="0" w:space="0" w:color="auto"/>
        <w:left w:val="none" w:sz="0" w:space="0" w:color="auto"/>
        <w:bottom w:val="none" w:sz="0" w:space="0" w:color="auto"/>
        <w:right w:val="none" w:sz="0" w:space="0" w:color="auto"/>
      </w:divBdr>
    </w:div>
    <w:div w:id="412893022">
      <w:bodyDiv w:val="1"/>
      <w:marLeft w:val="0"/>
      <w:marRight w:val="0"/>
      <w:marTop w:val="0"/>
      <w:marBottom w:val="0"/>
      <w:divBdr>
        <w:top w:val="none" w:sz="0" w:space="0" w:color="auto"/>
        <w:left w:val="none" w:sz="0" w:space="0" w:color="auto"/>
        <w:bottom w:val="none" w:sz="0" w:space="0" w:color="auto"/>
        <w:right w:val="none" w:sz="0" w:space="0" w:color="auto"/>
      </w:divBdr>
    </w:div>
    <w:div w:id="429589682">
      <w:bodyDiv w:val="1"/>
      <w:marLeft w:val="0"/>
      <w:marRight w:val="0"/>
      <w:marTop w:val="0"/>
      <w:marBottom w:val="0"/>
      <w:divBdr>
        <w:top w:val="none" w:sz="0" w:space="0" w:color="auto"/>
        <w:left w:val="none" w:sz="0" w:space="0" w:color="auto"/>
        <w:bottom w:val="none" w:sz="0" w:space="0" w:color="auto"/>
        <w:right w:val="none" w:sz="0" w:space="0" w:color="auto"/>
      </w:divBdr>
    </w:div>
    <w:div w:id="492334570">
      <w:bodyDiv w:val="1"/>
      <w:marLeft w:val="0"/>
      <w:marRight w:val="0"/>
      <w:marTop w:val="0"/>
      <w:marBottom w:val="0"/>
      <w:divBdr>
        <w:top w:val="none" w:sz="0" w:space="0" w:color="auto"/>
        <w:left w:val="none" w:sz="0" w:space="0" w:color="auto"/>
        <w:bottom w:val="none" w:sz="0" w:space="0" w:color="auto"/>
        <w:right w:val="none" w:sz="0" w:space="0" w:color="auto"/>
      </w:divBdr>
    </w:div>
    <w:div w:id="612631042">
      <w:bodyDiv w:val="1"/>
      <w:marLeft w:val="0"/>
      <w:marRight w:val="0"/>
      <w:marTop w:val="0"/>
      <w:marBottom w:val="0"/>
      <w:divBdr>
        <w:top w:val="none" w:sz="0" w:space="0" w:color="auto"/>
        <w:left w:val="none" w:sz="0" w:space="0" w:color="auto"/>
        <w:bottom w:val="none" w:sz="0" w:space="0" w:color="auto"/>
        <w:right w:val="none" w:sz="0" w:space="0" w:color="auto"/>
      </w:divBdr>
    </w:div>
    <w:div w:id="613708147">
      <w:bodyDiv w:val="1"/>
      <w:marLeft w:val="0"/>
      <w:marRight w:val="0"/>
      <w:marTop w:val="0"/>
      <w:marBottom w:val="0"/>
      <w:divBdr>
        <w:top w:val="none" w:sz="0" w:space="0" w:color="auto"/>
        <w:left w:val="none" w:sz="0" w:space="0" w:color="auto"/>
        <w:bottom w:val="none" w:sz="0" w:space="0" w:color="auto"/>
        <w:right w:val="none" w:sz="0" w:space="0" w:color="auto"/>
      </w:divBdr>
    </w:div>
    <w:div w:id="614748855">
      <w:bodyDiv w:val="1"/>
      <w:marLeft w:val="0"/>
      <w:marRight w:val="0"/>
      <w:marTop w:val="0"/>
      <w:marBottom w:val="0"/>
      <w:divBdr>
        <w:top w:val="none" w:sz="0" w:space="0" w:color="auto"/>
        <w:left w:val="none" w:sz="0" w:space="0" w:color="auto"/>
        <w:bottom w:val="none" w:sz="0" w:space="0" w:color="auto"/>
        <w:right w:val="none" w:sz="0" w:space="0" w:color="auto"/>
      </w:divBdr>
    </w:div>
    <w:div w:id="656612118">
      <w:bodyDiv w:val="1"/>
      <w:marLeft w:val="0"/>
      <w:marRight w:val="0"/>
      <w:marTop w:val="0"/>
      <w:marBottom w:val="0"/>
      <w:divBdr>
        <w:top w:val="none" w:sz="0" w:space="0" w:color="auto"/>
        <w:left w:val="none" w:sz="0" w:space="0" w:color="auto"/>
        <w:bottom w:val="none" w:sz="0" w:space="0" w:color="auto"/>
        <w:right w:val="none" w:sz="0" w:space="0" w:color="auto"/>
      </w:divBdr>
    </w:div>
    <w:div w:id="707534017">
      <w:bodyDiv w:val="1"/>
      <w:marLeft w:val="0"/>
      <w:marRight w:val="0"/>
      <w:marTop w:val="0"/>
      <w:marBottom w:val="0"/>
      <w:divBdr>
        <w:top w:val="none" w:sz="0" w:space="0" w:color="auto"/>
        <w:left w:val="none" w:sz="0" w:space="0" w:color="auto"/>
        <w:bottom w:val="none" w:sz="0" w:space="0" w:color="auto"/>
        <w:right w:val="none" w:sz="0" w:space="0" w:color="auto"/>
      </w:divBdr>
    </w:div>
    <w:div w:id="748505205">
      <w:bodyDiv w:val="1"/>
      <w:marLeft w:val="0"/>
      <w:marRight w:val="0"/>
      <w:marTop w:val="0"/>
      <w:marBottom w:val="0"/>
      <w:divBdr>
        <w:top w:val="none" w:sz="0" w:space="0" w:color="auto"/>
        <w:left w:val="none" w:sz="0" w:space="0" w:color="auto"/>
        <w:bottom w:val="none" w:sz="0" w:space="0" w:color="auto"/>
        <w:right w:val="none" w:sz="0" w:space="0" w:color="auto"/>
      </w:divBdr>
    </w:div>
    <w:div w:id="800072453">
      <w:bodyDiv w:val="1"/>
      <w:marLeft w:val="0"/>
      <w:marRight w:val="0"/>
      <w:marTop w:val="0"/>
      <w:marBottom w:val="0"/>
      <w:divBdr>
        <w:top w:val="none" w:sz="0" w:space="0" w:color="auto"/>
        <w:left w:val="none" w:sz="0" w:space="0" w:color="auto"/>
        <w:bottom w:val="none" w:sz="0" w:space="0" w:color="auto"/>
        <w:right w:val="none" w:sz="0" w:space="0" w:color="auto"/>
      </w:divBdr>
    </w:div>
    <w:div w:id="806052876">
      <w:bodyDiv w:val="1"/>
      <w:marLeft w:val="0"/>
      <w:marRight w:val="0"/>
      <w:marTop w:val="0"/>
      <w:marBottom w:val="0"/>
      <w:divBdr>
        <w:top w:val="none" w:sz="0" w:space="0" w:color="auto"/>
        <w:left w:val="none" w:sz="0" w:space="0" w:color="auto"/>
        <w:bottom w:val="none" w:sz="0" w:space="0" w:color="auto"/>
        <w:right w:val="none" w:sz="0" w:space="0" w:color="auto"/>
      </w:divBdr>
    </w:div>
    <w:div w:id="846601396">
      <w:bodyDiv w:val="1"/>
      <w:marLeft w:val="0"/>
      <w:marRight w:val="0"/>
      <w:marTop w:val="0"/>
      <w:marBottom w:val="0"/>
      <w:divBdr>
        <w:top w:val="none" w:sz="0" w:space="0" w:color="auto"/>
        <w:left w:val="none" w:sz="0" w:space="0" w:color="auto"/>
        <w:bottom w:val="none" w:sz="0" w:space="0" w:color="auto"/>
        <w:right w:val="none" w:sz="0" w:space="0" w:color="auto"/>
      </w:divBdr>
    </w:div>
    <w:div w:id="904492203">
      <w:bodyDiv w:val="1"/>
      <w:marLeft w:val="0"/>
      <w:marRight w:val="0"/>
      <w:marTop w:val="0"/>
      <w:marBottom w:val="0"/>
      <w:divBdr>
        <w:top w:val="none" w:sz="0" w:space="0" w:color="auto"/>
        <w:left w:val="none" w:sz="0" w:space="0" w:color="auto"/>
        <w:bottom w:val="none" w:sz="0" w:space="0" w:color="auto"/>
        <w:right w:val="none" w:sz="0" w:space="0" w:color="auto"/>
      </w:divBdr>
    </w:div>
    <w:div w:id="950748167">
      <w:bodyDiv w:val="1"/>
      <w:marLeft w:val="0"/>
      <w:marRight w:val="0"/>
      <w:marTop w:val="0"/>
      <w:marBottom w:val="0"/>
      <w:divBdr>
        <w:top w:val="none" w:sz="0" w:space="0" w:color="auto"/>
        <w:left w:val="none" w:sz="0" w:space="0" w:color="auto"/>
        <w:bottom w:val="none" w:sz="0" w:space="0" w:color="auto"/>
        <w:right w:val="none" w:sz="0" w:space="0" w:color="auto"/>
      </w:divBdr>
    </w:div>
    <w:div w:id="967005896">
      <w:bodyDiv w:val="1"/>
      <w:marLeft w:val="0"/>
      <w:marRight w:val="0"/>
      <w:marTop w:val="0"/>
      <w:marBottom w:val="0"/>
      <w:divBdr>
        <w:top w:val="none" w:sz="0" w:space="0" w:color="auto"/>
        <w:left w:val="none" w:sz="0" w:space="0" w:color="auto"/>
        <w:bottom w:val="none" w:sz="0" w:space="0" w:color="auto"/>
        <w:right w:val="none" w:sz="0" w:space="0" w:color="auto"/>
      </w:divBdr>
    </w:div>
    <w:div w:id="1046105322">
      <w:bodyDiv w:val="1"/>
      <w:marLeft w:val="0"/>
      <w:marRight w:val="0"/>
      <w:marTop w:val="0"/>
      <w:marBottom w:val="0"/>
      <w:divBdr>
        <w:top w:val="none" w:sz="0" w:space="0" w:color="auto"/>
        <w:left w:val="none" w:sz="0" w:space="0" w:color="auto"/>
        <w:bottom w:val="none" w:sz="0" w:space="0" w:color="auto"/>
        <w:right w:val="none" w:sz="0" w:space="0" w:color="auto"/>
      </w:divBdr>
    </w:div>
    <w:div w:id="1053966721">
      <w:bodyDiv w:val="1"/>
      <w:marLeft w:val="0"/>
      <w:marRight w:val="0"/>
      <w:marTop w:val="0"/>
      <w:marBottom w:val="0"/>
      <w:divBdr>
        <w:top w:val="none" w:sz="0" w:space="0" w:color="auto"/>
        <w:left w:val="none" w:sz="0" w:space="0" w:color="auto"/>
        <w:bottom w:val="none" w:sz="0" w:space="0" w:color="auto"/>
        <w:right w:val="none" w:sz="0" w:space="0" w:color="auto"/>
      </w:divBdr>
    </w:div>
    <w:div w:id="1090007136">
      <w:bodyDiv w:val="1"/>
      <w:marLeft w:val="0"/>
      <w:marRight w:val="0"/>
      <w:marTop w:val="0"/>
      <w:marBottom w:val="0"/>
      <w:divBdr>
        <w:top w:val="none" w:sz="0" w:space="0" w:color="auto"/>
        <w:left w:val="none" w:sz="0" w:space="0" w:color="auto"/>
        <w:bottom w:val="none" w:sz="0" w:space="0" w:color="auto"/>
        <w:right w:val="none" w:sz="0" w:space="0" w:color="auto"/>
      </w:divBdr>
    </w:div>
    <w:div w:id="1201893195">
      <w:bodyDiv w:val="1"/>
      <w:marLeft w:val="0"/>
      <w:marRight w:val="0"/>
      <w:marTop w:val="0"/>
      <w:marBottom w:val="0"/>
      <w:divBdr>
        <w:top w:val="none" w:sz="0" w:space="0" w:color="auto"/>
        <w:left w:val="none" w:sz="0" w:space="0" w:color="auto"/>
        <w:bottom w:val="none" w:sz="0" w:space="0" w:color="auto"/>
        <w:right w:val="none" w:sz="0" w:space="0" w:color="auto"/>
      </w:divBdr>
    </w:div>
    <w:div w:id="1216744091">
      <w:bodyDiv w:val="1"/>
      <w:marLeft w:val="0"/>
      <w:marRight w:val="0"/>
      <w:marTop w:val="0"/>
      <w:marBottom w:val="0"/>
      <w:divBdr>
        <w:top w:val="none" w:sz="0" w:space="0" w:color="auto"/>
        <w:left w:val="none" w:sz="0" w:space="0" w:color="auto"/>
        <w:bottom w:val="none" w:sz="0" w:space="0" w:color="auto"/>
        <w:right w:val="none" w:sz="0" w:space="0" w:color="auto"/>
      </w:divBdr>
    </w:div>
    <w:div w:id="1238245323">
      <w:bodyDiv w:val="1"/>
      <w:marLeft w:val="0"/>
      <w:marRight w:val="0"/>
      <w:marTop w:val="0"/>
      <w:marBottom w:val="0"/>
      <w:divBdr>
        <w:top w:val="none" w:sz="0" w:space="0" w:color="auto"/>
        <w:left w:val="none" w:sz="0" w:space="0" w:color="auto"/>
        <w:bottom w:val="none" w:sz="0" w:space="0" w:color="auto"/>
        <w:right w:val="none" w:sz="0" w:space="0" w:color="auto"/>
      </w:divBdr>
    </w:div>
    <w:div w:id="1390568646">
      <w:bodyDiv w:val="1"/>
      <w:marLeft w:val="0"/>
      <w:marRight w:val="0"/>
      <w:marTop w:val="0"/>
      <w:marBottom w:val="0"/>
      <w:divBdr>
        <w:top w:val="none" w:sz="0" w:space="0" w:color="auto"/>
        <w:left w:val="none" w:sz="0" w:space="0" w:color="auto"/>
        <w:bottom w:val="none" w:sz="0" w:space="0" w:color="auto"/>
        <w:right w:val="none" w:sz="0" w:space="0" w:color="auto"/>
      </w:divBdr>
    </w:div>
    <w:div w:id="1427729890">
      <w:bodyDiv w:val="1"/>
      <w:marLeft w:val="0"/>
      <w:marRight w:val="0"/>
      <w:marTop w:val="0"/>
      <w:marBottom w:val="0"/>
      <w:divBdr>
        <w:top w:val="none" w:sz="0" w:space="0" w:color="auto"/>
        <w:left w:val="none" w:sz="0" w:space="0" w:color="auto"/>
        <w:bottom w:val="none" w:sz="0" w:space="0" w:color="auto"/>
        <w:right w:val="none" w:sz="0" w:space="0" w:color="auto"/>
      </w:divBdr>
    </w:div>
    <w:div w:id="1582593113">
      <w:bodyDiv w:val="1"/>
      <w:marLeft w:val="0"/>
      <w:marRight w:val="0"/>
      <w:marTop w:val="0"/>
      <w:marBottom w:val="0"/>
      <w:divBdr>
        <w:top w:val="none" w:sz="0" w:space="0" w:color="auto"/>
        <w:left w:val="none" w:sz="0" w:space="0" w:color="auto"/>
        <w:bottom w:val="none" w:sz="0" w:space="0" w:color="auto"/>
        <w:right w:val="none" w:sz="0" w:space="0" w:color="auto"/>
      </w:divBdr>
    </w:div>
    <w:div w:id="1603294588">
      <w:bodyDiv w:val="1"/>
      <w:marLeft w:val="0"/>
      <w:marRight w:val="0"/>
      <w:marTop w:val="0"/>
      <w:marBottom w:val="0"/>
      <w:divBdr>
        <w:top w:val="none" w:sz="0" w:space="0" w:color="auto"/>
        <w:left w:val="none" w:sz="0" w:space="0" w:color="auto"/>
        <w:bottom w:val="none" w:sz="0" w:space="0" w:color="auto"/>
        <w:right w:val="none" w:sz="0" w:space="0" w:color="auto"/>
      </w:divBdr>
    </w:div>
    <w:div w:id="1640304654">
      <w:bodyDiv w:val="1"/>
      <w:marLeft w:val="0"/>
      <w:marRight w:val="0"/>
      <w:marTop w:val="0"/>
      <w:marBottom w:val="0"/>
      <w:divBdr>
        <w:top w:val="none" w:sz="0" w:space="0" w:color="auto"/>
        <w:left w:val="none" w:sz="0" w:space="0" w:color="auto"/>
        <w:bottom w:val="none" w:sz="0" w:space="0" w:color="auto"/>
        <w:right w:val="none" w:sz="0" w:space="0" w:color="auto"/>
      </w:divBdr>
    </w:div>
    <w:div w:id="1663240682">
      <w:bodyDiv w:val="1"/>
      <w:marLeft w:val="0"/>
      <w:marRight w:val="0"/>
      <w:marTop w:val="0"/>
      <w:marBottom w:val="0"/>
      <w:divBdr>
        <w:top w:val="none" w:sz="0" w:space="0" w:color="auto"/>
        <w:left w:val="none" w:sz="0" w:space="0" w:color="auto"/>
        <w:bottom w:val="none" w:sz="0" w:space="0" w:color="auto"/>
        <w:right w:val="none" w:sz="0" w:space="0" w:color="auto"/>
      </w:divBdr>
    </w:div>
    <w:div w:id="1773821613">
      <w:bodyDiv w:val="1"/>
      <w:marLeft w:val="0"/>
      <w:marRight w:val="0"/>
      <w:marTop w:val="0"/>
      <w:marBottom w:val="0"/>
      <w:divBdr>
        <w:top w:val="none" w:sz="0" w:space="0" w:color="auto"/>
        <w:left w:val="none" w:sz="0" w:space="0" w:color="auto"/>
        <w:bottom w:val="none" w:sz="0" w:space="0" w:color="auto"/>
        <w:right w:val="none" w:sz="0" w:space="0" w:color="auto"/>
      </w:divBdr>
    </w:div>
    <w:div w:id="1870411024">
      <w:bodyDiv w:val="1"/>
      <w:marLeft w:val="0"/>
      <w:marRight w:val="0"/>
      <w:marTop w:val="0"/>
      <w:marBottom w:val="0"/>
      <w:divBdr>
        <w:top w:val="none" w:sz="0" w:space="0" w:color="auto"/>
        <w:left w:val="none" w:sz="0" w:space="0" w:color="auto"/>
        <w:bottom w:val="none" w:sz="0" w:space="0" w:color="auto"/>
        <w:right w:val="none" w:sz="0" w:space="0" w:color="auto"/>
      </w:divBdr>
    </w:div>
    <w:div w:id="1930234005">
      <w:bodyDiv w:val="1"/>
      <w:marLeft w:val="0"/>
      <w:marRight w:val="0"/>
      <w:marTop w:val="0"/>
      <w:marBottom w:val="0"/>
      <w:divBdr>
        <w:top w:val="none" w:sz="0" w:space="0" w:color="auto"/>
        <w:left w:val="none" w:sz="0" w:space="0" w:color="auto"/>
        <w:bottom w:val="none" w:sz="0" w:space="0" w:color="auto"/>
        <w:right w:val="none" w:sz="0" w:space="0" w:color="auto"/>
      </w:divBdr>
    </w:div>
    <w:div w:id="2059089456">
      <w:bodyDiv w:val="1"/>
      <w:marLeft w:val="0"/>
      <w:marRight w:val="0"/>
      <w:marTop w:val="0"/>
      <w:marBottom w:val="0"/>
      <w:divBdr>
        <w:top w:val="none" w:sz="0" w:space="0" w:color="auto"/>
        <w:left w:val="none" w:sz="0" w:space="0" w:color="auto"/>
        <w:bottom w:val="none" w:sz="0" w:space="0" w:color="auto"/>
        <w:right w:val="none" w:sz="0" w:space="0" w:color="auto"/>
      </w:divBdr>
    </w:div>
    <w:div w:id="2146387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avia.ro/" TargetMode="External"/><Relationship Id="rId13" Type="http://schemas.openxmlformats.org/officeDocument/2006/relationships/hyperlink" Target="https://marca-etica.rac.ro/"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ransavia.ro/povestea-papane"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relatii.publice@transavia.ro"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ransavia.ro/povestea-fragedo" TargetMode="External"/><Relationship Id="rId5" Type="http://schemas.openxmlformats.org/officeDocument/2006/relationships/webSettings" Target="webSettings.xml"/><Relationship Id="rId15" Type="http://schemas.openxmlformats.org/officeDocument/2006/relationships/hyperlink" Target="https://transavia.ro/" TargetMode="External"/><Relationship Id="rId10" Type="http://schemas.openxmlformats.org/officeDocument/2006/relationships/hyperlink" Target="https://www.transavia.ro/povestea-papan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transavia.ro/povestea-fragedo" TargetMode="External"/><Relationship Id="rId14" Type="http://schemas.openxmlformats.org/officeDocument/2006/relationships/hyperlink" Target="https://www.transavia.ro/files/Raport_Sustenabilitate_Transavia_2023.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worldpopulationreview.com/country-rankings/pet-ownership-statistics-by-country"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tel:%2040258813295" TargetMode="External"/><Relationship Id="rId2" Type="http://schemas.openxmlformats.org/officeDocument/2006/relationships/hyperlink" Target="tel:telPLValue" TargetMode="External"/><Relationship Id="rId1" Type="http://schemas.openxmlformats.org/officeDocument/2006/relationships/image" Target="media/image1.jpg"/><Relationship Id="rId5" Type="http://schemas.openxmlformats.org/officeDocument/2006/relationships/hyperlink" Target="http://www.transavia.ro/" TargetMode="External"/><Relationship Id="rId4" Type="http://schemas.openxmlformats.org/officeDocument/2006/relationships/hyperlink" Target="mailto:relatii.public@transavi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EFD33-7483-45B7-979E-FCA4D3B37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2429</TotalTime>
  <Pages>4</Pages>
  <Words>2382</Words>
  <Characters>13578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 Casvean</dc:creator>
  <cp:keywords/>
  <dc:description/>
  <cp:lastModifiedBy>tulia</cp:lastModifiedBy>
  <cp:revision>29</cp:revision>
  <dcterms:created xsi:type="dcterms:W3CDTF">2025-02-17T08:12:00Z</dcterms:created>
  <dcterms:modified xsi:type="dcterms:W3CDTF">2025-11-10T10:58:00Z</dcterms:modified>
</cp:coreProperties>
</file>