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D066AA9" w14:textId="77777777" w:rsidR="00DF4190" w:rsidRPr="00671896" w:rsidRDefault="00DF4190" w:rsidP="00573F41">
      <w:pPr>
        <w:spacing w:after="0"/>
        <w:jc w:val="right"/>
        <w:rPr>
          <w:rFonts w:ascii="Arial" w:hAnsi="Arial" w:cs="Arial"/>
          <w:b/>
          <w:bCs/>
          <w:color w:val="FF0000"/>
        </w:rPr>
      </w:pPr>
      <w:r w:rsidRPr="00671896">
        <w:rPr>
          <w:rFonts w:ascii="Arial" w:hAnsi="Arial" w:cs="Arial"/>
          <w:b/>
          <w:bCs/>
          <w:color w:val="FF0000"/>
        </w:rPr>
        <w:t>COMUNICAT DE PRESĂ</w:t>
      </w:r>
    </w:p>
    <w:p w14:paraId="3086B6D3" w14:textId="11648C99" w:rsidR="00573F41" w:rsidRPr="00671896" w:rsidRDefault="00573F41" w:rsidP="00573F41">
      <w:pPr>
        <w:jc w:val="right"/>
        <w:rPr>
          <w:rFonts w:ascii="Arial" w:hAnsi="Arial" w:cs="Arial"/>
          <w:i/>
          <w:iCs/>
          <w:color w:val="000000" w:themeColor="text1"/>
        </w:rPr>
      </w:pPr>
      <w:r w:rsidRPr="00671896">
        <w:rPr>
          <w:rFonts w:ascii="Arial" w:hAnsi="Arial" w:cs="Arial"/>
          <w:i/>
          <w:iCs/>
          <w:color w:val="000000" w:themeColor="text1"/>
        </w:rPr>
        <w:t xml:space="preserve">Pagini: </w:t>
      </w:r>
      <w:r w:rsidR="00682CEE">
        <w:rPr>
          <w:rFonts w:ascii="Arial" w:hAnsi="Arial" w:cs="Arial"/>
          <w:i/>
          <w:iCs/>
          <w:color w:val="000000" w:themeColor="text1"/>
        </w:rPr>
        <w:t>3</w:t>
      </w:r>
    </w:p>
    <w:p w14:paraId="08C866AB" w14:textId="77777777" w:rsidR="001B7195" w:rsidRPr="00671896" w:rsidRDefault="001B7195">
      <w:pPr>
        <w:rPr>
          <w:rFonts w:ascii="Arial" w:hAnsi="Arial" w:cs="Arial"/>
          <w:b/>
          <w:bCs/>
          <w:sz w:val="24"/>
          <w:szCs w:val="24"/>
        </w:rPr>
      </w:pPr>
    </w:p>
    <w:p w14:paraId="09AD46E4" w14:textId="17AE77CA" w:rsidR="00F64061" w:rsidRPr="00671896" w:rsidRDefault="00B8075D" w:rsidP="00682CEE">
      <w:pPr>
        <w:jc w:val="center"/>
        <w:rPr>
          <w:rFonts w:ascii="Arial" w:hAnsi="Arial" w:cs="Arial"/>
          <w:b/>
          <w:bCs/>
          <w:sz w:val="28"/>
          <w:szCs w:val="28"/>
        </w:rPr>
      </w:pPr>
      <w:r w:rsidRPr="00671896">
        <w:rPr>
          <w:rFonts w:ascii="Arial" w:hAnsi="Arial" w:cs="Arial"/>
          <w:b/>
          <w:bCs/>
          <w:sz w:val="28"/>
          <w:szCs w:val="28"/>
        </w:rPr>
        <w:t xml:space="preserve">TRANSAVIA </w:t>
      </w:r>
      <w:r w:rsidR="002E619A">
        <w:rPr>
          <w:rFonts w:ascii="Arial" w:hAnsi="Arial" w:cs="Arial"/>
          <w:b/>
          <w:bCs/>
          <w:sz w:val="28"/>
          <w:szCs w:val="28"/>
        </w:rPr>
        <w:t xml:space="preserve">celebrează Ziua Sustenabilității cu recunoașteri </w:t>
      </w:r>
      <w:proofErr w:type="spellStart"/>
      <w:r w:rsidR="002E619A">
        <w:rPr>
          <w:rFonts w:ascii="Arial" w:hAnsi="Arial" w:cs="Arial"/>
          <w:b/>
          <w:bCs/>
          <w:sz w:val="28"/>
          <w:szCs w:val="28"/>
        </w:rPr>
        <w:t>Gold</w:t>
      </w:r>
      <w:proofErr w:type="spellEnd"/>
      <w:r w:rsidR="002E619A">
        <w:rPr>
          <w:rFonts w:ascii="Arial" w:hAnsi="Arial" w:cs="Arial"/>
          <w:b/>
          <w:bCs/>
          <w:sz w:val="28"/>
          <w:szCs w:val="28"/>
        </w:rPr>
        <w:t xml:space="preserve"> și </w:t>
      </w:r>
      <w:proofErr w:type="spellStart"/>
      <w:r w:rsidR="002E619A">
        <w:rPr>
          <w:rFonts w:ascii="Arial" w:hAnsi="Arial" w:cs="Arial"/>
          <w:b/>
          <w:bCs/>
          <w:sz w:val="28"/>
          <w:szCs w:val="28"/>
        </w:rPr>
        <w:t>Silver</w:t>
      </w:r>
      <w:proofErr w:type="spellEnd"/>
      <w:r w:rsidR="002E619A">
        <w:rPr>
          <w:rFonts w:ascii="Arial" w:hAnsi="Arial" w:cs="Arial"/>
          <w:b/>
          <w:bCs/>
          <w:sz w:val="28"/>
          <w:szCs w:val="28"/>
        </w:rPr>
        <w:t xml:space="preserve"> </w:t>
      </w:r>
      <w:r w:rsidR="002E619A" w:rsidRPr="002E619A">
        <w:rPr>
          <w:rFonts w:ascii="Arial" w:hAnsi="Arial" w:cs="Arial"/>
          <w:b/>
          <w:bCs/>
          <w:sz w:val="28"/>
          <w:szCs w:val="28"/>
        </w:rPr>
        <w:t xml:space="preserve">în cadrul </w:t>
      </w:r>
      <w:proofErr w:type="spellStart"/>
      <w:r w:rsidR="002E619A" w:rsidRPr="002E619A">
        <w:rPr>
          <w:rFonts w:ascii="Arial" w:hAnsi="Arial" w:cs="Arial"/>
          <w:b/>
          <w:bCs/>
          <w:sz w:val="28"/>
          <w:szCs w:val="28"/>
        </w:rPr>
        <w:t>Community</w:t>
      </w:r>
      <w:proofErr w:type="spellEnd"/>
      <w:r w:rsidR="002E619A" w:rsidRPr="002E619A">
        <w:rPr>
          <w:rFonts w:ascii="Arial" w:hAnsi="Arial" w:cs="Arial"/>
          <w:b/>
          <w:bCs/>
          <w:sz w:val="28"/>
          <w:szCs w:val="28"/>
        </w:rPr>
        <w:t xml:space="preserve"> Index® 2024</w:t>
      </w:r>
    </w:p>
    <w:p w14:paraId="6282EBB7" w14:textId="77777777" w:rsidR="00B8075D" w:rsidRPr="00671896" w:rsidRDefault="00B8075D">
      <w:pPr>
        <w:rPr>
          <w:rFonts w:ascii="Arial" w:hAnsi="Arial" w:cs="Arial"/>
          <w:b/>
          <w:bCs/>
        </w:rPr>
      </w:pPr>
    </w:p>
    <w:p w14:paraId="34018257" w14:textId="05E19476" w:rsidR="00363E69" w:rsidRDefault="00D34821" w:rsidP="007B7A41">
      <w:pPr>
        <w:jc w:val="both"/>
        <w:rPr>
          <w:rFonts w:ascii="Arial" w:hAnsi="Arial" w:cs="Arial"/>
          <w:b/>
          <w:bCs/>
        </w:rPr>
      </w:pPr>
      <w:r w:rsidRPr="00671896">
        <w:rPr>
          <w:rFonts w:ascii="Arial" w:hAnsi="Arial" w:cs="Arial"/>
          <w:b/>
          <w:bCs/>
          <w:i/>
          <w:iCs/>
        </w:rPr>
        <w:t>25 octombrie</w:t>
      </w:r>
      <w:r w:rsidR="00390196" w:rsidRPr="00671896">
        <w:rPr>
          <w:rFonts w:ascii="Arial" w:hAnsi="Arial" w:cs="Arial"/>
          <w:b/>
          <w:bCs/>
          <w:i/>
          <w:iCs/>
        </w:rPr>
        <w:t xml:space="preserve"> 2024. Sântimbru, Alba</w:t>
      </w:r>
      <w:r w:rsidR="00390196" w:rsidRPr="00671896">
        <w:rPr>
          <w:rFonts w:ascii="Arial" w:hAnsi="Arial" w:cs="Arial"/>
          <w:b/>
          <w:bCs/>
        </w:rPr>
        <w:t xml:space="preserve">. </w:t>
      </w:r>
      <w:r w:rsidR="00363E69" w:rsidRPr="00363E69">
        <w:rPr>
          <w:rFonts w:ascii="Arial" w:hAnsi="Arial" w:cs="Arial"/>
          <w:b/>
          <w:bCs/>
        </w:rPr>
        <w:t xml:space="preserve">Recunoașterile </w:t>
      </w:r>
      <w:proofErr w:type="spellStart"/>
      <w:r w:rsidR="00363E69" w:rsidRPr="00363E69">
        <w:rPr>
          <w:rFonts w:ascii="Arial" w:hAnsi="Arial" w:cs="Arial"/>
          <w:b/>
          <w:bCs/>
        </w:rPr>
        <w:t>Gold</w:t>
      </w:r>
      <w:proofErr w:type="spellEnd"/>
      <w:r w:rsidR="00363E69" w:rsidRPr="00363E69">
        <w:rPr>
          <w:rFonts w:ascii="Arial" w:hAnsi="Arial" w:cs="Arial"/>
          <w:b/>
          <w:bCs/>
        </w:rPr>
        <w:t xml:space="preserve"> și </w:t>
      </w:r>
      <w:proofErr w:type="spellStart"/>
      <w:r w:rsidR="00363E69" w:rsidRPr="00363E69">
        <w:rPr>
          <w:rFonts w:ascii="Arial" w:hAnsi="Arial" w:cs="Arial"/>
          <w:b/>
          <w:bCs/>
        </w:rPr>
        <w:t>Silver</w:t>
      </w:r>
      <w:proofErr w:type="spellEnd"/>
      <w:r w:rsidR="00363E69" w:rsidRPr="00363E69">
        <w:rPr>
          <w:rFonts w:ascii="Arial" w:hAnsi="Arial" w:cs="Arial"/>
          <w:b/>
          <w:bCs/>
        </w:rPr>
        <w:t xml:space="preserve"> obținute recent </w:t>
      </w:r>
      <w:r w:rsidR="005D4045">
        <w:rPr>
          <w:rFonts w:ascii="Arial" w:hAnsi="Arial" w:cs="Arial"/>
          <w:b/>
          <w:bCs/>
        </w:rPr>
        <w:t xml:space="preserve">de TRANSAVIA </w:t>
      </w:r>
      <w:r w:rsidR="00363E69" w:rsidRPr="00363E69">
        <w:rPr>
          <w:rFonts w:ascii="Arial" w:hAnsi="Arial" w:cs="Arial"/>
          <w:b/>
          <w:bCs/>
        </w:rPr>
        <w:t xml:space="preserve">în cadrul </w:t>
      </w:r>
      <w:proofErr w:type="spellStart"/>
      <w:r w:rsidR="00363E69" w:rsidRPr="00363E69">
        <w:rPr>
          <w:rFonts w:ascii="Arial" w:hAnsi="Arial" w:cs="Arial"/>
          <w:b/>
          <w:bCs/>
        </w:rPr>
        <w:t>Community</w:t>
      </w:r>
      <w:proofErr w:type="spellEnd"/>
      <w:r w:rsidR="00363E69" w:rsidRPr="00363E69">
        <w:rPr>
          <w:rFonts w:ascii="Arial" w:hAnsi="Arial" w:cs="Arial"/>
          <w:b/>
          <w:bCs/>
        </w:rPr>
        <w:t xml:space="preserve"> Index® 2024</w:t>
      </w:r>
      <w:r w:rsidR="005D4045">
        <w:rPr>
          <w:rFonts w:ascii="Arial" w:hAnsi="Arial" w:cs="Arial"/>
          <w:b/>
          <w:bCs/>
        </w:rPr>
        <w:t>,</w:t>
      </w:r>
      <w:r w:rsidR="00363E69" w:rsidRPr="00363E69">
        <w:rPr>
          <w:rFonts w:ascii="Arial" w:hAnsi="Arial" w:cs="Arial"/>
          <w:b/>
          <w:bCs/>
        </w:rPr>
        <w:t xml:space="preserve"> </w:t>
      </w:r>
      <w:r w:rsidR="005D4045">
        <w:rPr>
          <w:rFonts w:ascii="Arial" w:hAnsi="Arial" w:cs="Arial"/>
          <w:b/>
          <w:bCs/>
        </w:rPr>
        <w:t>re</w:t>
      </w:r>
      <w:r w:rsidR="005D4045" w:rsidRPr="00363E69">
        <w:rPr>
          <w:rFonts w:ascii="Arial" w:hAnsi="Arial" w:cs="Arial"/>
          <w:b/>
          <w:bCs/>
        </w:rPr>
        <w:t>confirmă că sustenabilitatea este o responsabilitate pe care reputata afacere de familie cu capital 100% românesc și-o asumă zilnic</w:t>
      </w:r>
      <w:r w:rsidR="00840EB0">
        <w:rPr>
          <w:rFonts w:ascii="Arial" w:hAnsi="Arial" w:cs="Arial"/>
          <w:b/>
          <w:bCs/>
        </w:rPr>
        <w:t>.</w:t>
      </w:r>
      <w:r w:rsidR="00872E03">
        <w:rPr>
          <w:rFonts w:ascii="Arial" w:hAnsi="Arial" w:cs="Arial"/>
          <w:b/>
          <w:bCs/>
        </w:rPr>
        <w:t xml:space="preserve"> </w:t>
      </w:r>
    </w:p>
    <w:p w14:paraId="28A65B0B" w14:textId="5AF501DD" w:rsidR="00656AE8" w:rsidRPr="000466B6" w:rsidRDefault="00092243" w:rsidP="007B7A41">
      <w:pPr>
        <w:jc w:val="both"/>
        <w:rPr>
          <w:rFonts w:ascii="Arial" w:hAnsi="Arial" w:cs="Arial"/>
        </w:rPr>
      </w:pPr>
      <w:r w:rsidRPr="005D4045">
        <w:rPr>
          <w:rFonts w:ascii="Arial" w:hAnsi="Arial" w:cs="Arial"/>
        </w:rPr>
        <w:t>În contextul</w:t>
      </w:r>
      <w:r w:rsidRPr="00363E69">
        <w:rPr>
          <w:rFonts w:ascii="Arial" w:hAnsi="Arial" w:cs="Arial"/>
          <w:b/>
          <w:bCs/>
        </w:rPr>
        <w:t xml:space="preserve"> Zilei Sustenabilității,</w:t>
      </w:r>
      <w:r w:rsidR="005D4045">
        <w:rPr>
          <w:rFonts w:ascii="Arial" w:hAnsi="Arial" w:cs="Arial"/>
          <w:b/>
          <w:bCs/>
        </w:rPr>
        <w:t xml:space="preserve"> </w:t>
      </w:r>
      <w:r w:rsidR="005D4045" w:rsidRPr="005D4045">
        <w:rPr>
          <w:rFonts w:ascii="Arial" w:hAnsi="Arial" w:cs="Arial"/>
        </w:rPr>
        <w:t>marcată în România pe 27 octombrie</w:t>
      </w:r>
      <w:r w:rsidR="005D4045">
        <w:rPr>
          <w:rFonts w:ascii="Arial" w:hAnsi="Arial" w:cs="Arial"/>
          <w:b/>
          <w:bCs/>
        </w:rPr>
        <w:t xml:space="preserve">, </w:t>
      </w:r>
      <w:r w:rsidRPr="00363E69">
        <w:rPr>
          <w:rFonts w:ascii="Arial" w:hAnsi="Arial" w:cs="Arial"/>
          <w:b/>
          <w:bCs/>
        </w:rPr>
        <w:t xml:space="preserve">Theodora Popa, Vicepreședinte TRANSAVIA, </w:t>
      </w:r>
      <w:r w:rsidRPr="005D4045">
        <w:rPr>
          <w:rFonts w:ascii="Arial" w:hAnsi="Arial" w:cs="Arial"/>
        </w:rPr>
        <w:t>subliniază importanța inițiativelor care inspiră și educă:</w:t>
      </w:r>
      <w:r>
        <w:rPr>
          <w:rFonts w:ascii="Arial" w:hAnsi="Arial" w:cs="Arial"/>
          <w:i/>
          <w:iCs/>
        </w:rPr>
        <w:t xml:space="preserve"> </w:t>
      </w:r>
      <w:r w:rsidR="000466B6" w:rsidRPr="00A5281F">
        <w:rPr>
          <w:rFonts w:ascii="Arial" w:hAnsi="Arial" w:cs="Arial"/>
          <w:i/>
          <w:iCs/>
        </w:rPr>
        <w:t>„</w:t>
      </w:r>
      <w:r w:rsidR="00656AE8" w:rsidRPr="00A5281F">
        <w:rPr>
          <w:rFonts w:ascii="Arial" w:hAnsi="Arial" w:cs="Arial"/>
          <w:i/>
          <w:iCs/>
        </w:rPr>
        <w:t>Prin inițiativele noastre</w:t>
      </w:r>
      <w:r w:rsidR="005D4045" w:rsidRPr="00A5281F">
        <w:rPr>
          <w:rFonts w:ascii="Arial" w:hAnsi="Arial" w:cs="Arial"/>
          <w:i/>
          <w:iCs/>
        </w:rPr>
        <w:t xml:space="preserve"> concrete</w:t>
      </w:r>
      <w:r w:rsidR="00656AE8" w:rsidRPr="00A5281F">
        <w:rPr>
          <w:rFonts w:ascii="Arial" w:hAnsi="Arial" w:cs="Arial"/>
          <w:i/>
          <w:iCs/>
        </w:rPr>
        <w:t xml:space="preserve">, ne propunem să inspirăm și să educăm </w:t>
      </w:r>
      <w:r w:rsidR="005D4045" w:rsidRPr="00A5281F">
        <w:rPr>
          <w:rFonts w:ascii="Arial" w:hAnsi="Arial" w:cs="Arial"/>
          <w:i/>
          <w:iCs/>
        </w:rPr>
        <w:t>piața</w:t>
      </w:r>
      <w:r w:rsidR="00656AE8" w:rsidRPr="00A5281F">
        <w:rPr>
          <w:rFonts w:ascii="Arial" w:hAnsi="Arial" w:cs="Arial"/>
          <w:i/>
          <w:iCs/>
        </w:rPr>
        <w:t>, demonstrând că sustenabilitatea nu este doar o alegere, ci o responsabilitate pe care ne asumăm zi de zi.</w:t>
      </w:r>
      <w:r w:rsidR="00977F2D" w:rsidRPr="00A5281F">
        <w:rPr>
          <w:rFonts w:ascii="Arial" w:hAnsi="Arial" w:cs="Arial"/>
          <w:i/>
          <w:iCs/>
        </w:rPr>
        <w:t xml:space="preserve"> Astfel, Ziua Sustenabilității este un bun prilej de a reflecta asupra impactului acțiunilor noastre și de a celebra realizările care susține angajamentul nostru pentru producție responsabilă</w:t>
      </w:r>
      <w:r w:rsidR="000466B6" w:rsidRPr="00A5281F">
        <w:rPr>
          <w:rFonts w:ascii="Arial" w:hAnsi="Arial" w:cs="Arial"/>
          <w:i/>
          <w:iCs/>
        </w:rPr>
        <w:t xml:space="preserve">. Recunoașterile </w:t>
      </w:r>
      <w:proofErr w:type="spellStart"/>
      <w:r w:rsidR="000466B6" w:rsidRPr="00A5281F">
        <w:rPr>
          <w:rFonts w:ascii="Arial" w:hAnsi="Arial" w:cs="Arial"/>
          <w:i/>
          <w:iCs/>
        </w:rPr>
        <w:t>Gold</w:t>
      </w:r>
      <w:proofErr w:type="spellEnd"/>
      <w:r w:rsidR="000466B6" w:rsidRPr="00A5281F">
        <w:rPr>
          <w:rFonts w:ascii="Arial" w:hAnsi="Arial" w:cs="Arial"/>
          <w:i/>
          <w:iCs/>
        </w:rPr>
        <w:t xml:space="preserve"> și </w:t>
      </w:r>
      <w:proofErr w:type="spellStart"/>
      <w:r w:rsidR="000466B6" w:rsidRPr="00A5281F">
        <w:rPr>
          <w:rFonts w:ascii="Arial" w:hAnsi="Arial" w:cs="Arial"/>
          <w:i/>
          <w:iCs/>
        </w:rPr>
        <w:t>SIlver</w:t>
      </w:r>
      <w:proofErr w:type="spellEnd"/>
      <w:r w:rsidR="000466B6" w:rsidRPr="00A5281F">
        <w:rPr>
          <w:rFonts w:ascii="Arial" w:hAnsi="Arial" w:cs="Arial"/>
          <w:i/>
          <w:iCs/>
        </w:rPr>
        <w:t xml:space="preserve"> în cadrul </w:t>
      </w:r>
      <w:proofErr w:type="spellStart"/>
      <w:r w:rsidR="000466B6" w:rsidRPr="00A5281F">
        <w:rPr>
          <w:rFonts w:ascii="Arial" w:hAnsi="Arial" w:cs="Arial"/>
          <w:i/>
          <w:iCs/>
        </w:rPr>
        <w:t>Community</w:t>
      </w:r>
      <w:proofErr w:type="spellEnd"/>
      <w:r w:rsidR="000466B6" w:rsidRPr="00A5281F">
        <w:rPr>
          <w:rFonts w:ascii="Arial" w:hAnsi="Arial" w:cs="Arial"/>
          <w:i/>
          <w:iCs/>
        </w:rPr>
        <w:t xml:space="preserve"> Index® 2024, primite luna trecută,</w:t>
      </w:r>
      <w:r w:rsidR="000466B6" w:rsidRPr="00A5281F">
        <w:rPr>
          <w:rFonts w:ascii="Arial" w:hAnsi="Arial" w:cs="Arial"/>
          <w:b/>
          <w:bCs/>
          <w:i/>
          <w:iCs/>
        </w:rPr>
        <w:t xml:space="preserve"> </w:t>
      </w:r>
      <w:r w:rsidR="000466B6" w:rsidRPr="0049145C">
        <w:rPr>
          <w:rFonts w:ascii="Arial" w:hAnsi="Arial" w:cs="Arial"/>
          <w:i/>
          <w:iCs/>
        </w:rPr>
        <w:t xml:space="preserve">reflectă angajamentul </w:t>
      </w:r>
      <w:r w:rsidR="00B9676B" w:rsidRPr="00A5281F">
        <w:rPr>
          <w:rFonts w:ascii="Arial" w:hAnsi="Arial" w:cs="Arial"/>
          <w:i/>
          <w:iCs/>
        </w:rPr>
        <w:t>nostru</w:t>
      </w:r>
      <w:r w:rsidR="000466B6" w:rsidRPr="0049145C">
        <w:rPr>
          <w:rFonts w:ascii="Arial" w:hAnsi="Arial" w:cs="Arial"/>
          <w:i/>
          <w:iCs/>
        </w:rPr>
        <w:t xml:space="preserve"> </w:t>
      </w:r>
      <w:r w:rsidR="000466B6" w:rsidRPr="00A5281F">
        <w:rPr>
          <w:rFonts w:ascii="Arial" w:hAnsi="Arial" w:cs="Arial"/>
          <w:i/>
          <w:iCs/>
        </w:rPr>
        <w:t>de a fi un etalon al industriei în respectarea celor mai ridicate standarde</w:t>
      </w:r>
      <w:r w:rsidR="005D4045" w:rsidRPr="00A5281F">
        <w:rPr>
          <w:rFonts w:ascii="Arial" w:hAnsi="Arial" w:cs="Arial"/>
          <w:i/>
          <w:iCs/>
        </w:rPr>
        <w:t>,</w:t>
      </w:r>
      <w:r w:rsidR="000466B6" w:rsidRPr="00A5281F">
        <w:rPr>
          <w:rFonts w:ascii="Arial" w:hAnsi="Arial" w:cs="Arial"/>
          <w:i/>
          <w:iCs/>
        </w:rPr>
        <w:t xml:space="preserve">  făcând zi de zi exact ceea ce trebuie, de la bob la furculiță.”</w:t>
      </w:r>
      <w:r w:rsidR="000466B6" w:rsidRPr="000466B6">
        <w:rPr>
          <w:rFonts w:ascii="Arial" w:hAnsi="Arial" w:cs="Arial"/>
        </w:rPr>
        <w:t xml:space="preserve"> </w:t>
      </w:r>
    </w:p>
    <w:p w14:paraId="0A01468C" w14:textId="77841CAE" w:rsidR="00AC55F4" w:rsidRPr="00671896" w:rsidRDefault="00CE2C82" w:rsidP="007B7A41">
      <w:pPr>
        <w:jc w:val="both"/>
        <w:rPr>
          <w:rFonts w:ascii="Arial" w:hAnsi="Arial" w:cs="Arial"/>
        </w:rPr>
      </w:pPr>
      <w:r w:rsidRPr="00307D08">
        <w:rPr>
          <w:rFonts w:ascii="Arial" w:hAnsi="Arial" w:cs="Arial"/>
        </w:rPr>
        <w:t>TRANSAVIA,</w:t>
      </w:r>
      <w:r w:rsidRPr="00671896">
        <w:rPr>
          <w:rFonts w:ascii="Arial" w:hAnsi="Arial" w:cs="Arial"/>
          <w:b/>
          <w:bCs/>
        </w:rPr>
        <w:t xml:space="preserve"> </w:t>
      </w:r>
      <w:r w:rsidR="0034177B" w:rsidRPr="00671896">
        <w:rPr>
          <w:rFonts w:ascii="Arial" w:hAnsi="Arial" w:cs="Arial"/>
          <w:b/>
          <w:bCs/>
        </w:rPr>
        <w:t>singurul</w:t>
      </w:r>
      <w:r w:rsidRPr="00671896">
        <w:rPr>
          <w:rFonts w:ascii="Arial" w:hAnsi="Arial" w:cs="Arial"/>
          <w:b/>
          <w:bCs/>
        </w:rPr>
        <w:t xml:space="preserve"> producător de carne de pasăre din România certificat GLOBAL S.L.P., </w:t>
      </w:r>
      <w:r w:rsidRPr="00307D08">
        <w:rPr>
          <w:rFonts w:ascii="Arial" w:hAnsi="Arial" w:cs="Arial"/>
        </w:rPr>
        <w:t>cel mai important program de certificare a bunelor practici în fermele de animale la nivel global</w:t>
      </w:r>
      <w:r w:rsidRPr="00671896">
        <w:rPr>
          <w:rFonts w:ascii="Arial" w:hAnsi="Arial" w:cs="Arial"/>
          <w:b/>
          <w:bCs/>
        </w:rPr>
        <w:t xml:space="preserve">, </w:t>
      </w:r>
      <w:r w:rsidRPr="00307D08">
        <w:rPr>
          <w:rFonts w:ascii="Arial" w:hAnsi="Arial" w:cs="Arial"/>
        </w:rPr>
        <w:t xml:space="preserve">a primit și </w:t>
      </w:r>
      <w:r w:rsidR="00F97044">
        <w:rPr>
          <w:rFonts w:ascii="Arial" w:hAnsi="Arial" w:cs="Arial"/>
          <w:b/>
          <w:bCs/>
        </w:rPr>
        <w:t>r</w:t>
      </w:r>
      <w:r w:rsidRPr="00671896">
        <w:rPr>
          <w:rFonts w:ascii="Arial" w:hAnsi="Arial" w:cs="Arial"/>
          <w:b/>
          <w:bCs/>
        </w:rPr>
        <w:t xml:space="preserve">ecunoașterea </w:t>
      </w:r>
      <w:proofErr w:type="spellStart"/>
      <w:r w:rsidRPr="00671896">
        <w:rPr>
          <w:rFonts w:ascii="Arial" w:hAnsi="Arial" w:cs="Arial"/>
          <w:b/>
          <w:bCs/>
        </w:rPr>
        <w:t>Gold</w:t>
      </w:r>
      <w:proofErr w:type="spellEnd"/>
      <w:r w:rsidRPr="00671896">
        <w:rPr>
          <w:rFonts w:ascii="Arial" w:hAnsi="Arial" w:cs="Arial"/>
          <w:b/>
          <w:bCs/>
        </w:rPr>
        <w:t xml:space="preserve"> în cadrul </w:t>
      </w:r>
      <w:proofErr w:type="spellStart"/>
      <w:r w:rsidRPr="00671896">
        <w:rPr>
          <w:rFonts w:ascii="Arial" w:hAnsi="Arial" w:cs="Arial"/>
          <w:b/>
          <w:bCs/>
        </w:rPr>
        <w:t>Community</w:t>
      </w:r>
      <w:proofErr w:type="spellEnd"/>
      <w:r w:rsidRPr="00671896">
        <w:rPr>
          <w:rFonts w:ascii="Arial" w:hAnsi="Arial" w:cs="Arial"/>
          <w:b/>
          <w:bCs/>
        </w:rPr>
        <w:t xml:space="preserve"> Index® 2024</w:t>
      </w:r>
      <w:r w:rsidR="0034177B" w:rsidRPr="00671896">
        <w:rPr>
          <w:rFonts w:ascii="Arial" w:hAnsi="Arial" w:cs="Arial"/>
          <w:b/>
          <w:bCs/>
        </w:rPr>
        <w:t>,</w:t>
      </w:r>
      <w:r w:rsidRPr="00671896">
        <w:rPr>
          <w:rFonts w:ascii="Arial" w:hAnsi="Arial" w:cs="Arial"/>
          <w:b/>
          <w:bCs/>
        </w:rPr>
        <w:t xml:space="preserve"> </w:t>
      </w:r>
      <w:r w:rsidR="007B7A41" w:rsidRPr="0032165E">
        <w:rPr>
          <w:rFonts w:ascii="Arial" w:hAnsi="Arial" w:cs="Arial"/>
          <w:b/>
          <w:bCs/>
        </w:rPr>
        <w:t>în categoria Protecția Animalelor</w:t>
      </w:r>
      <w:r w:rsidRPr="00671896">
        <w:rPr>
          <w:rFonts w:ascii="Arial" w:hAnsi="Arial" w:cs="Arial"/>
          <w:b/>
          <w:bCs/>
        </w:rPr>
        <w:t xml:space="preserve">. </w:t>
      </w:r>
      <w:r w:rsidR="00AC55F4" w:rsidRPr="00671896">
        <w:rPr>
          <w:rFonts w:ascii="Arial" w:hAnsi="Arial" w:cs="Arial"/>
        </w:rPr>
        <w:t>Analiza complexă a celor 43 de indicatori aliniați la cele mai importante standarde internaționale din domeniul investițiilor în comunități, a arătat că p</w:t>
      </w:r>
      <w:r w:rsidR="007B7A41" w:rsidRPr="0032165E">
        <w:rPr>
          <w:rFonts w:ascii="Arial" w:hAnsi="Arial" w:cs="Arial"/>
        </w:rPr>
        <w:t>roiect</w:t>
      </w:r>
      <w:r w:rsidR="0034177B" w:rsidRPr="00671896">
        <w:rPr>
          <w:rFonts w:ascii="Arial" w:hAnsi="Arial" w:cs="Arial"/>
        </w:rPr>
        <w:t>ul</w:t>
      </w:r>
      <w:r w:rsidR="007B7A41" w:rsidRPr="0032165E">
        <w:rPr>
          <w:rFonts w:ascii="Arial" w:hAnsi="Arial" w:cs="Arial"/>
        </w:rPr>
        <w:t xml:space="preserve"> </w:t>
      </w:r>
      <w:r w:rsidR="0034177B" w:rsidRPr="00671896">
        <w:rPr>
          <w:rFonts w:ascii="Arial" w:hAnsi="Arial" w:cs="Arial"/>
        </w:rPr>
        <w:t>„</w:t>
      </w:r>
      <w:r w:rsidR="007B7A41" w:rsidRPr="0032165E">
        <w:rPr>
          <w:rFonts w:ascii="Arial" w:hAnsi="Arial" w:cs="Arial"/>
          <w:i/>
          <w:iCs/>
        </w:rPr>
        <w:t>Tratarea responsabilă a puilor. Bunăstarea animalelor</w:t>
      </w:r>
      <w:r w:rsidR="0034177B" w:rsidRPr="00671896">
        <w:rPr>
          <w:rFonts w:ascii="Arial" w:hAnsi="Arial" w:cs="Arial"/>
          <w:i/>
          <w:iCs/>
        </w:rPr>
        <w:t>”</w:t>
      </w:r>
      <w:r w:rsidR="00AC55F4" w:rsidRPr="00671896">
        <w:rPr>
          <w:rFonts w:ascii="Arial" w:hAnsi="Arial" w:cs="Arial"/>
        </w:rPr>
        <w:t>, urmărește folosirea generalizată a celor mai bune practici și tehnologii existente, din punct de vedere economic și ecologic în toate activitățile de producție</w:t>
      </w:r>
      <w:r w:rsidR="00C1474A" w:rsidRPr="00671896">
        <w:rPr>
          <w:rFonts w:ascii="Arial" w:hAnsi="Arial" w:cs="Arial"/>
        </w:rPr>
        <w:t>.</w:t>
      </w:r>
    </w:p>
    <w:p w14:paraId="55927B4C" w14:textId="765D0A7C" w:rsidR="00084F3E" w:rsidRPr="00671896" w:rsidRDefault="00AD4ED5" w:rsidP="00682CEE">
      <w:pPr>
        <w:ind w:left="284" w:right="544"/>
        <w:jc w:val="both"/>
        <w:rPr>
          <w:rFonts w:ascii="Arial" w:hAnsi="Arial" w:cs="Arial"/>
          <w:i/>
          <w:iCs/>
        </w:rPr>
      </w:pPr>
      <w:r w:rsidRPr="00671896">
        <w:rPr>
          <w:rFonts w:ascii="Arial" w:hAnsi="Arial" w:cs="Arial"/>
        </w:rPr>
        <w:t>„</w:t>
      </w:r>
      <w:r w:rsidR="00084F3E" w:rsidRPr="007278C5">
        <w:rPr>
          <w:rFonts w:ascii="Arial" w:hAnsi="Arial" w:cs="Arial"/>
          <w:i/>
          <w:iCs/>
        </w:rPr>
        <w:t xml:space="preserve">Ne bucurăm că ne sunt recunoscute eforturile pentru a avea o producție responsabilă </w:t>
      </w:r>
      <w:r w:rsidR="00301B7E" w:rsidRPr="007278C5">
        <w:rPr>
          <w:rFonts w:ascii="Arial" w:hAnsi="Arial" w:cs="Arial"/>
          <w:i/>
          <w:iCs/>
        </w:rPr>
        <w:t>de produse sigure și de înaltă calitate</w:t>
      </w:r>
      <w:r w:rsidR="00084F3E" w:rsidRPr="007278C5">
        <w:rPr>
          <w:rFonts w:ascii="Arial" w:hAnsi="Arial" w:cs="Arial"/>
          <w:i/>
          <w:iCs/>
        </w:rPr>
        <w:t>, cu care</w:t>
      </w:r>
      <w:r w:rsidR="00301B7E" w:rsidRPr="007278C5">
        <w:rPr>
          <w:rFonts w:ascii="Arial" w:hAnsi="Arial" w:cs="Arial"/>
          <w:i/>
          <w:iCs/>
        </w:rPr>
        <w:t xml:space="preserve"> contribuim la siguranța și satisfacția consumatorilor, în timp ce respectăm bunăstarea animalelor și a mediului înconjurător</w:t>
      </w:r>
      <w:r w:rsidR="00084F3E" w:rsidRPr="007278C5">
        <w:rPr>
          <w:rFonts w:ascii="Arial" w:hAnsi="Arial" w:cs="Arial"/>
          <w:i/>
          <w:iCs/>
        </w:rPr>
        <w:t>. Și ne mândrim c</w:t>
      </w:r>
      <w:r w:rsidR="00AA3632" w:rsidRPr="007278C5">
        <w:rPr>
          <w:rFonts w:ascii="Arial" w:hAnsi="Arial" w:cs="Arial"/>
          <w:i/>
          <w:iCs/>
        </w:rPr>
        <w:t>ând evaluările realizate de experți</w:t>
      </w:r>
      <w:r w:rsidR="00977F2D">
        <w:rPr>
          <w:rFonts w:ascii="Arial" w:hAnsi="Arial" w:cs="Arial"/>
          <w:i/>
          <w:iCs/>
        </w:rPr>
        <w:t>i</w:t>
      </w:r>
      <w:r w:rsidR="000466B6">
        <w:rPr>
          <w:rFonts w:ascii="Arial" w:hAnsi="Arial" w:cs="Arial"/>
          <w:i/>
          <w:iCs/>
        </w:rPr>
        <w:t xml:space="preserve"> </w:t>
      </w:r>
      <w:proofErr w:type="spellStart"/>
      <w:r w:rsidR="00092243" w:rsidRPr="00092243">
        <w:rPr>
          <w:rFonts w:ascii="Arial" w:hAnsi="Arial" w:cs="Arial"/>
          <w:i/>
          <w:iCs/>
        </w:rPr>
        <w:t>Community</w:t>
      </w:r>
      <w:proofErr w:type="spellEnd"/>
      <w:r w:rsidR="00092243" w:rsidRPr="00092243">
        <w:rPr>
          <w:rFonts w:ascii="Arial" w:hAnsi="Arial" w:cs="Arial"/>
          <w:i/>
          <w:iCs/>
        </w:rPr>
        <w:t xml:space="preserve"> Index® 2024</w:t>
      </w:r>
      <w:r w:rsidR="00092243">
        <w:rPr>
          <w:rFonts w:ascii="Arial" w:hAnsi="Arial" w:cs="Arial"/>
          <w:i/>
          <w:iCs/>
        </w:rPr>
        <w:t xml:space="preserve"> </w:t>
      </w:r>
      <w:r w:rsidR="000466B6">
        <w:rPr>
          <w:rFonts w:ascii="Arial" w:hAnsi="Arial" w:cs="Arial"/>
          <w:i/>
          <w:iCs/>
        </w:rPr>
        <w:t xml:space="preserve">validează </w:t>
      </w:r>
      <w:r w:rsidR="00AA3632" w:rsidRPr="007278C5">
        <w:rPr>
          <w:rFonts w:ascii="Arial" w:hAnsi="Arial" w:cs="Arial"/>
          <w:i/>
          <w:iCs/>
        </w:rPr>
        <w:t>că facem ce spunem și spunem ce facem</w:t>
      </w:r>
      <w:r w:rsidR="00AA3632" w:rsidRPr="00671896">
        <w:rPr>
          <w:rFonts w:ascii="Arial" w:hAnsi="Arial" w:cs="Arial"/>
          <w:i/>
          <w:iCs/>
        </w:rPr>
        <w:t xml:space="preserve">”, </w:t>
      </w:r>
      <w:r w:rsidR="00AA3632" w:rsidRPr="00671896">
        <w:rPr>
          <w:rFonts w:ascii="Arial" w:hAnsi="Arial" w:cs="Arial"/>
        </w:rPr>
        <w:t>declară</w:t>
      </w:r>
      <w:r w:rsidR="00AA3632" w:rsidRPr="00671896">
        <w:rPr>
          <w:rFonts w:ascii="Arial" w:hAnsi="Arial" w:cs="Arial"/>
          <w:i/>
          <w:iCs/>
        </w:rPr>
        <w:t xml:space="preserve"> </w:t>
      </w:r>
      <w:r w:rsidR="00AA3632" w:rsidRPr="00671896">
        <w:rPr>
          <w:rFonts w:ascii="Arial" w:hAnsi="Arial" w:cs="Arial"/>
          <w:b/>
          <w:bCs/>
        </w:rPr>
        <w:t>Theodora Popa, Vicepreședinte TRANSAVIA</w:t>
      </w:r>
      <w:r w:rsidR="00AA3632" w:rsidRPr="00671896">
        <w:rPr>
          <w:rFonts w:ascii="Arial" w:hAnsi="Arial" w:cs="Arial"/>
          <w:i/>
          <w:iCs/>
        </w:rPr>
        <w:t xml:space="preserve">. </w:t>
      </w:r>
    </w:p>
    <w:p w14:paraId="1B6946A2" w14:textId="03DD3383" w:rsidR="00671896" w:rsidRPr="00C1474A" w:rsidRDefault="00671896" w:rsidP="007278C5">
      <w:pPr>
        <w:jc w:val="both"/>
        <w:rPr>
          <w:rFonts w:ascii="Arial" w:hAnsi="Arial" w:cs="Arial"/>
        </w:rPr>
      </w:pPr>
      <w:r w:rsidRPr="00671896">
        <w:rPr>
          <w:rFonts w:ascii="Arial" w:hAnsi="Arial" w:cs="Arial"/>
        </w:rPr>
        <w:t xml:space="preserve">Proiectul </w:t>
      </w:r>
      <w:r w:rsidR="007278C5">
        <w:rPr>
          <w:rFonts w:ascii="Arial" w:hAnsi="Arial" w:cs="Arial"/>
        </w:rPr>
        <w:t>premiat</w:t>
      </w:r>
      <w:r w:rsidRPr="00671896">
        <w:rPr>
          <w:rFonts w:ascii="Arial" w:hAnsi="Arial" w:cs="Arial"/>
        </w:rPr>
        <w:t xml:space="preserve"> are la bază certificarea </w:t>
      </w:r>
      <w:r w:rsidRPr="00C1474A">
        <w:rPr>
          <w:rFonts w:ascii="Arial" w:hAnsi="Arial" w:cs="Arial"/>
          <w:i/>
          <w:iCs/>
        </w:rPr>
        <w:t>GLOBAL S.L.P.</w:t>
      </w:r>
      <w:r w:rsidRPr="00671896">
        <w:rPr>
          <w:rFonts w:ascii="Arial" w:hAnsi="Arial" w:cs="Arial"/>
          <w:i/>
          <w:iCs/>
        </w:rPr>
        <w:t xml:space="preserve"> (</w:t>
      </w:r>
      <w:proofErr w:type="spellStart"/>
      <w:r w:rsidRPr="00675994">
        <w:rPr>
          <w:rFonts w:ascii="Arial" w:hAnsi="Arial" w:cs="Arial"/>
          <w:i/>
          <w:iCs/>
        </w:rPr>
        <w:t>Smart</w:t>
      </w:r>
      <w:proofErr w:type="spellEnd"/>
      <w:r w:rsidRPr="00675994">
        <w:rPr>
          <w:rFonts w:ascii="Arial" w:hAnsi="Arial" w:cs="Arial"/>
          <w:i/>
          <w:iCs/>
        </w:rPr>
        <w:t xml:space="preserve"> </w:t>
      </w:r>
      <w:proofErr w:type="spellStart"/>
      <w:r w:rsidRPr="00675994">
        <w:rPr>
          <w:rFonts w:ascii="Arial" w:hAnsi="Arial" w:cs="Arial"/>
          <w:i/>
          <w:iCs/>
        </w:rPr>
        <w:t>Livestock</w:t>
      </w:r>
      <w:proofErr w:type="spellEnd"/>
      <w:r w:rsidRPr="00675994">
        <w:rPr>
          <w:rFonts w:ascii="Arial" w:hAnsi="Arial" w:cs="Arial"/>
          <w:i/>
          <w:iCs/>
        </w:rPr>
        <w:t xml:space="preserve"> </w:t>
      </w:r>
      <w:proofErr w:type="spellStart"/>
      <w:r w:rsidRPr="00675994">
        <w:rPr>
          <w:rFonts w:ascii="Arial" w:hAnsi="Arial" w:cs="Arial"/>
          <w:i/>
          <w:iCs/>
        </w:rPr>
        <w:t>Practices</w:t>
      </w:r>
      <w:proofErr w:type="spellEnd"/>
      <w:r w:rsidRPr="00675994">
        <w:rPr>
          <w:rFonts w:ascii="Arial" w:hAnsi="Arial" w:cs="Arial"/>
          <w:i/>
          <w:iCs/>
        </w:rPr>
        <w:t xml:space="preserve"> </w:t>
      </w:r>
      <w:proofErr w:type="spellStart"/>
      <w:r w:rsidRPr="00675994">
        <w:rPr>
          <w:rFonts w:ascii="Arial" w:hAnsi="Arial" w:cs="Arial"/>
          <w:i/>
          <w:iCs/>
        </w:rPr>
        <w:t>Standards</w:t>
      </w:r>
      <w:proofErr w:type="spellEnd"/>
      <w:r w:rsidRPr="00671896">
        <w:rPr>
          <w:rFonts w:ascii="Arial" w:hAnsi="Arial" w:cs="Arial"/>
          <w:i/>
          <w:iCs/>
        </w:rPr>
        <w:t>)</w:t>
      </w:r>
      <w:r w:rsidRPr="00671896">
        <w:rPr>
          <w:rFonts w:ascii="Arial" w:hAnsi="Arial" w:cs="Arial"/>
        </w:rPr>
        <w:t xml:space="preserve"> obținută de TRANSAVIA în premieră în România în primăvara acestui an</w:t>
      </w:r>
      <w:r w:rsidR="007278C5">
        <w:rPr>
          <w:rFonts w:ascii="Arial" w:hAnsi="Arial" w:cs="Arial"/>
        </w:rPr>
        <w:t xml:space="preserve">, în urma unui audit la </w:t>
      </w:r>
      <w:r w:rsidRPr="00C1474A">
        <w:rPr>
          <w:rFonts w:ascii="Arial" w:hAnsi="Arial" w:cs="Arial"/>
        </w:rPr>
        <w:t xml:space="preserve">fermele de creștere pui </w:t>
      </w:r>
      <w:r w:rsidR="007278C5">
        <w:rPr>
          <w:rFonts w:ascii="Arial" w:hAnsi="Arial" w:cs="Arial"/>
        </w:rPr>
        <w:t>unde s-au</w:t>
      </w:r>
      <w:r w:rsidRPr="00671896">
        <w:rPr>
          <w:rFonts w:ascii="Arial" w:hAnsi="Arial" w:cs="Arial"/>
        </w:rPr>
        <w:t xml:space="preserve"> înregistrat ZERO neconformități. Astfel, liderul sectorului avicol din România</w:t>
      </w:r>
      <w:r w:rsidRPr="00C1474A">
        <w:rPr>
          <w:rFonts w:ascii="Arial" w:hAnsi="Arial" w:cs="Arial"/>
        </w:rPr>
        <w:t xml:space="preserve"> contribuie la practici </w:t>
      </w:r>
      <w:r w:rsidR="004D3031">
        <w:rPr>
          <w:rFonts w:ascii="Arial" w:hAnsi="Arial" w:cs="Arial"/>
        </w:rPr>
        <w:t>a</w:t>
      </w:r>
      <w:r w:rsidRPr="00C1474A">
        <w:rPr>
          <w:rFonts w:ascii="Arial" w:hAnsi="Arial" w:cs="Arial"/>
        </w:rPr>
        <w:t xml:space="preserve"> </w:t>
      </w:r>
      <w:proofErr w:type="spellStart"/>
      <w:r w:rsidR="004D3031">
        <w:rPr>
          <w:rFonts w:ascii="Arial" w:hAnsi="Arial" w:cs="Arial"/>
        </w:rPr>
        <w:t>agro</w:t>
      </w:r>
      <w:proofErr w:type="spellEnd"/>
      <w:r w:rsidR="004D3031">
        <w:rPr>
          <w:rFonts w:ascii="Arial" w:hAnsi="Arial" w:cs="Arial"/>
        </w:rPr>
        <w:t xml:space="preserve">-alimentare </w:t>
      </w:r>
      <w:proofErr w:type="spellStart"/>
      <w:r w:rsidRPr="00C1474A">
        <w:rPr>
          <w:rFonts w:ascii="Arial" w:hAnsi="Arial" w:cs="Arial"/>
        </w:rPr>
        <w:t>ustenabile</w:t>
      </w:r>
      <w:proofErr w:type="spellEnd"/>
      <w:r w:rsidRPr="00C1474A">
        <w:rPr>
          <w:rFonts w:ascii="Arial" w:hAnsi="Arial" w:cs="Arial"/>
        </w:rPr>
        <w:t>, la protecția mediului și asigură calitatea și siguranța produselor, având impact pozitiv asupra sănătății publice.</w:t>
      </w:r>
    </w:p>
    <w:p w14:paraId="5E9E63AF" w14:textId="05A346CF" w:rsidR="00C1474A" w:rsidRPr="00C1474A" w:rsidRDefault="007278C5" w:rsidP="00682CEE">
      <w:pPr>
        <w:ind w:left="284" w:right="544"/>
        <w:jc w:val="both"/>
        <w:rPr>
          <w:rFonts w:ascii="Arial" w:hAnsi="Arial" w:cs="Arial"/>
        </w:rPr>
      </w:pPr>
      <w:r>
        <w:rPr>
          <w:rFonts w:ascii="Arial" w:hAnsi="Arial" w:cs="Arial"/>
          <w:i/>
          <w:iCs/>
        </w:rPr>
        <w:t>„</w:t>
      </w:r>
      <w:r w:rsidR="00677453" w:rsidRPr="00C1474A">
        <w:rPr>
          <w:rFonts w:ascii="Arial" w:hAnsi="Arial" w:cs="Arial"/>
          <w:i/>
          <w:iCs/>
        </w:rPr>
        <w:t>Standardul GLOBAL S.L.P.</w:t>
      </w:r>
      <w:r w:rsidR="00675994" w:rsidRPr="00671896">
        <w:rPr>
          <w:rFonts w:ascii="Arial" w:hAnsi="Arial" w:cs="Arial"/>
          <w:i/>
          <w:iCs/>
        </w:rPr>
        <w:t xml:space="preserve"> </w:t>
      </w:r>
      <w:r w:rsidR="00675994" w:rsidRPr="00671896">
        <w:rPr>
          <w:rFonts w:ascii="Arial" w:hAnsi="Arial" w:cs="Arial"/>
        </w:rPr>
        <w:t xml:space="preserve">este </w:t>
      </w:r>
      <w:r w:rsidR="00675994" w:rsidRPr="00671896">
        <w:rPr>
          <w:rFonts w:ascii="Arial" w:hAnsi="Arial" w:cs="Arial"/>
          <w:i/>
          <w:iCs/>
        </w:rPr>
        <w:t>bazat pe ani de cercetare în colaborare cu experți internaționali</w:t>
      </w:r>
      <w:r w:rsidR="00301B7E" w:rsidRPr="00671896">
        <w:rPr>
          <w:rFonts w:ascii="Arial" w:hAnsi="Arial" w:cs="Arial"/>
          <w:i/>
          <w:iCs/>
        </w:rPr>
        <w:t xml:space="preserve">, fiind </w:t>
      </w:r>
      <w:r w:rsidR="00677453" w:rsidRPr="00C1474A">
        <w:rPr>
          <w:rFonts w:ascii="Arial" w:hAnsi="Arial" w:cs="Arial"/>
          <w:i/>
          <w:iCs/>
        </w:rPr>
        <w:t>conceput pentru a sprijini o mai bună protecție a consumatorilor și a mediului, o producție durabilă</w:t>
      </w:r>
      <w:r w:rsidR="00675994" w:rsidRPr="00671896">
        <w:rPr>
          <w:rFonts w:ascii="Arial" w:hAnsi="Arial" w:cs="Arial"/>
          <w:i/>
          <w:iCs/>
        </w:rPr>
        <w:t xml:space="preserve">, </w:t>
      </w:r>
      <w:r w:rsidR="00677453" w:rsidRPr="00C1474A">
        <w:rPr>
          <w:rFonts w:ascii="Arial" w:hAnsi="Arial" w:cs="Arial"/>
          <w:i/>
          <w:iCs/>
        </w:rPr>
        <w:t xml:space="preserve">bunăstare socială și </w:t>
      </w:r>
      <w:r w:rsidR="00677453" w:rsidRPr="00671896">
        <w:rPr>
          <w:rFonts w:ascii="Arial" w:hAnsi="Arial" w:cs="Arial"/>
          <w:i/>
          <w:iCs/>
        </w:rPr>
        <w:t>a animalelor</w:t>
      </w:r>
      <w:r w:rsidR="00301B7E" w:rsidRPr="00671896">
        <w:rPr>
          <w:rFonts w:ascii="Arial" w:hAnsi="Arial" w:cs="Arial"/>
          <w:i/>
          <w:iCs/>
        </w:rPr>
        <w:t>.</w:t>
      </w:r>
      <w:r w:rsidR="00437808" w:rsidRPr="00671896">
        <w:rPr>
          <w:rFonts w:ascii="Arial" w:hAnsi="Arial" w:cs="Arial"/>
          <w:i/>
          <w:iCs/>
        </w:rPr>
        <w:t xml:space="preserve"> </w:t>
      </w:r>
      <w:r w:rsidR="00301B7E" w:rsidRPr="00671896">
        <w:rPr>
          <w:rFonts w:ascii="Arial" w:hAnsi="Arial" w:cs="Arial"/>
          <w:i/>
          <w:iCs/>
        </w:rPr>
        <w:t xml:space="preserve">Integrează cele mai bune practici generale menite să reducă risipa de resurse vitale și să asigure sustenabilitatea pentru generațiile viitoare, urmărind </w:t>
      </w:r>
      <w:r w:rsidR="00437808" w:rsidRPr="00671896">
        <w:rPr>
          <w:rFonts w:ascii="Arial" w:hAnsi="Arial" w:cs="Arial"/>
          <w:i/>
          <w:iCs/>
        </w:rPr>
        <w:t xml:space="preserve">o </w:t>
      </w:r>
      <w:r w:rsidR="00437808" w:rsidRPr="00C1474A">
        <w:rPr>
          <w:rFonts w:ascii="Arial" w:hAnsi="Arial" w:cs="Arial"/>
          <w:i/>
          <w:iCs/>
        </w:rPr>
        <w:t xml:space="preserve">serie de criterii </w:t>
      </w:r>
      <w:r w:rsidR="00856E7D" w:rsidRPr="00856E7D">
        <w:rPr>
          <w:rFonts w:ascii="Arial" w:hAnsi="Arial" w:cs="Arial"/>
          <w:i/>
          <w:iCs/>
        </w:rPr>
        <w:t>științifice</w:t>
      </w:r>
      <w:r w:rsidR="00856E7D">
        <w:rPr>
          <w:rFonts w:ascii="Arial" w:hAnsi="Arial" w:cs="Arial"/>
          <w:i/>
          <w:iCs/>
        </w:rPr>
        <w:t>,</w:t>
      </w:r>
      <w:r w:rsidR="00856E7D" w:rsidRPr="00856E7D">
        <w:rPr>
          <w:rFonts w:ascii="Arial" w:hAnsi="Arial" w:cs="Arial"/>
          <w:i/>
          <w:iCs/>
        </w:rPr>
        <w:t xml:space="preserve"> </w:t>
      </w:r>
      <w:r w:rsidR="00437808" w:rsidRPr="00C1474A">
        <w:rPr>
          <w:rFonts w:ascii="Arial" w:hAnsi="Arial" w:cs="Arial"/>
          <w:i/>
          <w:iCs/>
        </w:rPr>
        <w:t>care depășesc cerințele legale</w:t>
      </w:r>
      <w:r w:rsidR="00437808" w:rsidRPr="0049145C">
        <w:rPr>
          <w:rFonts w:ascii="Arial" w:hAnsi="Arial" w:cs="Arial"/>
          <w:i/>
          <w:iCs/>
        </w:rPr>
        <w:t xml:space="preserve">, </w:t>
      </w:r>
      <w:r w:rsidR="00856E7D">
        <w:rPr>
          <w:rFonts w:ascii="Arial" w:hAnsi="Arial" w:cs="Arial"/>
          <w:i/>
          <w:iCs/>
        </w:rPr>
        <w:t xml:space="preserve">sunt </w:t>
      </w:r>
      <w:r w:rsidR="00437808" w:rsidRPr="0049145C">
        <w:rPr>
          <w:rFonts w:ascii="Arial" w:hAnsi="Arial" w:cs="Arial"/>
          <w:i/>
          <w:iCs/>
        </w:rPr>
        <w:lastRenderedPageBreak/>
        <w:t>fezabile</w:t>
      </w:r>
      <w:r w:rsidR="00437808" w:rsidRPr="00671896">
        <w:rPr>
          <w:rFonts w:ascii="Arial" w:hAnsi="Arial" w:cs="Arial"/>
          <w:i/>
          <w:iCs/>
        </w:rPr>
        <w:t xml:space="preserve"> economic</w:t>
      </w:r>
      <w:r w:rsidR="00437808" w:rsidRPr="0049145C">
        <w:rPr>
          <w:rFonts w:ascii="Arial" w:hAnsi="Arial" w:cs="Arial"/>
          <w:i/>
          <w:iCs/>
        </w:rPr>
        <w:t xml:space="preserve"> și </w:t>
      </w:r>
      <w:r w:rsidR="00437808" w:rsidRPr="00671896">
        <w:rPr>
          <w:rFonts w:ascii="Arial" w:hAnsi="Arial" w:cs="Arial"/>
          <w:i/>
          <w:iCs/>
        </w:rPr>
        <w:t>pot fi cuantificate și auditate</w:t>
      </w:r>
      <w:r w:rsidR="00437808" w:rsidRPr="00671896">
        <w:rPr>
          <w:rFonts w:ascii="Arial" w:hAnsi="Arial" w:cs="Arial"/>
        </w:rPr>
        <w:t>”,</w:t>
      </w:r>
      <w:r w:rsidR="0049145C" w:rsidRPr="00671896">
        <w:rPr>
          <w:rFonts w:ascii="Arial" w:hAnsi="Arial" w:cs="Arial"/>
          <w:i/>
          <w:iCs/>
        </w:rPr>
        <w:t xml:space="preserve"> </w:t>
      </w:r>
      <w:r w:rsidR="00AD4ED5" w:rsidRPr="00671896">
        <w:rPr>
          <w:rFonts w:ascii="Arial" w:hAnsi="Arial" w:cs="Arial"/>
        </w:rPr>
        <w:t xml:space="preserve">explică </w:t>
      </w:r>
      <w:r w:rsidR="00CA0016" w:rsidRPr="00CA0016">
        <w:rPr>
          <w:rFonts w:ascii="Arial" w:hAnsi="Arial" w:cs="Arial"/>
          <w:b/>
          <w:bCs/>
          <w:i/>
          <w:iCs/>
        </w:rPr>
        <w:t>Marian Sabău, Director Calitate și Siguranța Alimentului TRANSAVIA</w:t>
      </w:r>
      <w:r w:rsidR="00C1474A" w:rsidRPr="00C1474A">
        <w:rPr>
          <w:rFonts w:ascii="Arial" w:hAnsi="Arial" w:cs="Arial"/>
        </w:rPr>
        <w:t>.</w:t>
      </w:r>
    </w:p>
    <w:p w14:paraId="2E52B1F7" w14:textId="224D2531" w:rsidR="00F97044" w:rsidRDefault="00F97044" w:rsidP="00F97044">
      <w:pPr>
        <w:jc w:val="both"/>
        <w:rPr>
          <w:rFonts w:ascii="Arial" w:hAnsi="Arial" w:cs="Arial"/>
        </w:rPr>
      </w:pPr>
      <w:r w:rsidRPr="00F97044">
        <w:rPr>
          <w:rFonts w:ascii="Arial" w:hAnsi="Arial" w:cs="Arial"/>
        </w:rPr>
        <w:t xml:space="preserve">În cadrul </w:t>
      </w:r>
      <w:proofErr w:type="spellStart"/>
      <w:r w:rsidRPr="00F97044">
        <w:rPr>
          <w:rFonts w:ascii="Arial" w:hAnsi="Arial" w:cs="Arial"/>
        </w:rPr>
        <w:t>Community</w:t>
      </w:r>
      <w:proofErr w:type="spellEnd"/>
      <w:r w:rsidRPr="00F97044">
        <w:rPr>
          <w:rFonts w:ascii="Arial" w:hAnsi="Arial" w:cs="Arial"/>
        </w:rPr>
        <w:t xml:space="preserve"> Index® 2024,</w:t>
      </w:r>
      <w:r w:rsidR="0094458C">
        <w:rPr>
          <w:rFonts w:ascii="Arial" w:hAnsi="Arial" w:cs="Arial"/>
        </w:rPr>
        <w:t xml:space="preserve"> în care au fost evaluate</w:t>
      </w:r>
      <w:r w:rsidR="0094458C" w:rsidRPr="0094458C">
        <w:rPr>
          <w:rFonts w:ascii="Arial" w:hAnsi="Arial" w:cs="Arial"/>
        </w:rPr>
        <w:t xml:space="preserve"> peste 850 de proiecte</w:t>
      </w:r>
      <w:r w:rsidR="0094458C">
        <w:rPr>
          <w:rFonts w:ascii="Arial" w:hAnsi="Arial" w:cs="Arial"/>
        </w:rPr>
        <w:t xml:space="preserve"> pentru 21 de categorii</w:t>
      </w:r>
      <w:r w:rsidR="0094458C" w:rsidRPr="0094458C">
        <w:rPr>
          <w:rFonts w:ascii="Arial" w:hAnsi="Arial" w:cs="Arial"/>
        </w:rPr>
        <w:t>,</w:t>
      </w:r>
      <w:r w:rsidR="0094458C">
        <w:rPr>
          <w:rFonts w:ascii="Arial" w:hAnsi="Arial" w:cs="Arial"/>
          <w:b/>
          <w:bCs/>
        </w:rPr>
        <w:t xml:space="preserve"> </w:t>
      </w:r>
      <w:r>
        <w:rPr>
          <w:rFonts w:ascii="Arial" w:hAnsi="Arial" w:cs="Arial"/>
          <w:b/>
          <w:bCs/>
        </w:rPr>
        <w:t xml:space="preserve">TRANSAVIA a primit și recunoașterea </w:t>
      </w:r>
      <w:r w:rsidRPr="00F97044">
        <w:rPr>
          <w:rFonts w:ascii="Arial" w:hAnsi="Arial" w:cs="Arial"/>
          <w:b/>
          <w:bCs/>
        </w:rPr>
        <w:t xml:space="preserve">SILVER în categoria Reduce </w:t>
      </w:r>
      <w:proofErr w:type="spellStart"/>
      <w:r w:rsidRPr="00F97044">
        <w:rPr>
          <w:rFonts w:ascii="Arial" w:hAnsi="Arial" w:cs="Arial"/>
          <w:b/>
          <w:bCs/>
        </w:rPr>
        <w:t>Reuse</w:t>
      </w:r>
      <w:proofErr w:type="spellEnd"/>
      <w:r w:rsidRPr="00F97044">
        <w:rPr>
          <w:rFonts w:ascii="Arial" w:hAnsi="Arial" w:cs="Arial"/>
          <w:b/>
          <w:bCs/>
        </w:rPr>
        <w:t xml:space="preserve"> </w:t>
      </w:r>
      <w:proofErr w:type="spellStart"/>
      <w:r w:rsidRPr="00F97044">
        <w:rPr>
          <w:rFonts w:ascii="Arial" w:hAnsi="Arial" w:cs="Arial"/>
          <w:b/>
          <w:bCs/>
        </w:rPr>
        <w:t>Recycle</w:t>
      </w:r>
      <w:proofErr w:type="spellEnd"/>
      <w:r w:rsidRPr="00F97044">
        <w:rPr>
          <w:rFonts w:ascii="Arial" w:hAnsi="Arial" w:cs="Arial"/>
          <w:b/>
          <w:bCs/>
        </w:rPr>
        <w:t xml:space="preserve"> </w:t>
      </w:r>
      <w:r w:rsidRPr="00F97044">
        <w:rPr>
          <w:rFonts w:ascii="Arial" w:hAnsi="Arial" w:cs="Arial"/>
        </w:rPr>
        <w:t>cu proiectul</w:t>
      </w:r>
      <w:r w:rsidRPr="00F97044">
        <w:rPr>
          <w:rFonts w:ascii="Arial" w:hAnsi="Arial" w:cs="Arial"/>
          <w:b/>
          <w:bCs/>
        </w:rPr>
        <w:t xml:space="preserve"> </w:t>
      </w:r>
      <w:r w:rsidRPr="00F97044">
        <w:rPr>
          <w:rFonts w:ascii="Arial" w:hAnsi="Arial" w:cs="Arial"/>
          <w:b/>
          <w:bCs/>
          <w:i/>
          <w:iCs/>
        </w:rPr>
        <w:t>De la Bob la Furculiță și Înapoi</w:t>
      </w:r>
      <w:r w:rsidR="00307D08">
        <w:rPr>
          <w:rFonts w:ascii="Arial" w:hAnsi="Arial" w:cs="Arial"/>
          <w:b/>
          <w:bCs/>
          <w:i/>
          <w:iCs/>
        </w:rPr>
        <w:t>,</w:t>
      </w:r>
      <w:r w:rsidR="009154A2">
        <w:rPr>
          <w:rFonts w:ascii="Arial" w:hAnsi="Arial" w:cs="Arial"/>
          <w:b/>
          <w:bCs/>
        </w:rPr>
        <w:t xml:space="preserve"> </w:t>
      </w:r>
      <w:r w:rsidR="009154A2" w:rsidRPr="009154A2">
        <w:rPr>
          <w:rFonts w:ascii="Arial" w:hAnsi="Arial" w:cs="Arial"/>
        </w:rPr>
        <w:t xml:space="preserve">care </w:t>
      </w:r>
      <w:bookmarkStart w:id="0" w:name="_Hlk156376156"/>
      <w:r w:rsidR="009154A2">
        <w:rPr>
          <w:rFonts w:ascii="Arial" w:hAnsi="Arial" w:cs="Arial"/>
        </w:rPr>
        <w:t>are ca obiectiv u</w:t>
      </w:r>
      <w:r w:rsidR="009154A2" w:rsidRPr="009154A2">
        <w:rPr>
          <w:rFonts w:ascii="Arial" w:hAnsi="Arial" w:cs="Arial"/>
        </w:rPr>
        <w:t>tilizarea integrală a subproduselor nedestinate consumului uman rezultate din lanțul tehnologic, evitând, practic, generarea de deșeuri</w:t>
      </w:r>
      <w:bookmarkEnd w:id="0"/>
      <w:r w:rsidR="009154A2" w:rsidRPr="009154A2">
        <w:rPr>
          <w:rFonts w:ascii="Arial" w:hAnsi="Arial" w:cs="Arial"/>
        </w:rPr>
        <w:t>.</w:t>
      </w:r>
    </w:p>
    <w:p w14:paraId="055CA290" w14:textId="0EFE0364" w:rsidR="002003EA" w:rsidRDefault="002E619A" w:rsidP="00F97044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Unul dintre cei mai mari angajatori din industria alimentară, prezent în 8 județe, </w:t>
      </w:r>
      <w:r w:rsidR="002003EA" w:rsidRPr="002003EA">
        <w:rPr>
          <w:rFonts w:ascii="Arial" w:hAnsi="Arial" w:cs="Arial"/>
        </w:rPr>
        <w:t xml:space="preserve">TRANSAVIA operează sustenabil cu un model de business integrat 100% vertical, </w:t>
      </w:r>
      <w:r w:rsidR="002003EA">
        <w:rPr>
          <w:rFonts w:ascii="Arial" w:hAnsi="Arial" w:cs="Arial"/>
        </w:rPr>
        <w:t xml:space="preserve">cu facilități deținute, </w:t>
      </w:r>
      <w:r w:rsidR="002003EA" w:rsidRPr="002003EA">
        <w:rPr>
          <w:rFonts w:ascii="Arial" w:hAnsi="Arial" w:cs="Arial"/>
        </w:rPr>
        <w:t xml:space="preserve">bazat pe cele mai bune practici și cele mai stricte protocoale în întreg lanțul de producție și distribuție, </w:t>
      </w:r>
      <w:r w:rsidR="002003EA" w:rsidRPr="002003EA">
        <w:rPr>
          <w:rFonts w:ascii="Arial" w:hAnsi="Arial" w:cs="Arial"/>
          <w:i/>
          <w:iCs/>
        </w:rPr>
        <w:t>de la bob la furculiță</w:t>
      </w:r>
      <w:r w:rsidR="002003EA" w:rsidRPr="002003EA">
        <w:rPr>
          <w:rFonts w:ascii="Arial" w:hAnsi="Arial" w:cs="Arial"/>
        </w:rPr>
        <w:t>. Este singurul producător din țară care oferă produse din carne de pui provenită exclusiv de la puii crescuți în fermele deținute</w:t>
      </w:r>
      <w:r>
        <w:rPr>
          <w:rFonts w:ascii="Arial" w:hAnsi="Arial" w:cs="Arial"/>
        </w:rPr>
        <w:t>, garantând siguranța și calitatea superioară</w:t>
      </w:r>
      <w:r w:rsidR="002003EA" w:rsidRPr="002003EA">
        <w:rPr>
          <w:rFonts w:ascii="Arial" w:hAnsi="Arial" w:cs="Arial"/>
        </w:rPr>
        <w:t>.</w:t>
      </w:r>
    </w:p>
    <w:p w14:paraId="7D96A65C" w14:textId="1CC729B8" w:rsidR="002003EA" w:rsidRPr="00F97044" w:rsidRDefault="00B9676B" w:rsidP="00F97044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Liderul pieței avicole din România </w:t>
      </w:r>
      <w:r w:rsidR="002003EA" w:rsidRPr="002003EA">
        <w:rPr>
          <w:rFonts w:ascii="Arial" w:hAnsi="Arial" w:cs="Arial"/>
        </w:rPr>
        <w:t xml:space="preserve">publică </w:t>
      </w:r>
      <w:hyperlink r:id="rId8" w:history="1">
        <w:r w:rsidR="002003EA" w:rsidRPr="002003EA">
          <w:rPr>
            <w:rStyle w:val="Hyperlink"/>
            <w:rFonts w:ascii="Arial" w:hAnsi="Arial" w:cs="Arial"/>
          </w:rPr>
          <w:t>Rapoarte de Sustenabilitate</w:t>
        </w:r>
      </w:hyperlink>
      <w:r w:rsidR="002003EA" w:rsidRPr="002003EA">
        <w:rPr>
          <w:rFonts w:ascii="Arial" w:hAnsi="Arial" w:cs="Arial"/>
        </w:rPr>
        <w:t xml:space="preserve"> din 2019 și este singura companie cu capital 100% românesc care și-a asumat standardele pentru a fi </w:t>
      </w:r>
      <w:proofErr w:type="spellStart"/>
      <w:r w:rsidR="002003EA" w:rsidRPr="002003EA">
        <w:rPr>
          <w:rFonts w:ascii="Arial" w:hAnsi="Arial" w:cs="Arial"/>
        </w:rPr>
        <w:t>co</w:t>
      </w:r>
      <w:proofErr w:type="spellEnd"/>
      <w:r w:rsidR="002003EA" w:rsidRPr="002003EA">
        <w:rPr>
          <w:rFonts w:ascii="Arial" w:hAnsi="Arial" w:cs="Arial"/>
        </w:rPr>
        <w:t>-semnatară a Codului de Conduită al UE cu privire la Practicile Responsabile Comerciale și de Marketing în Sectorul Alimentar.</w:t>
      </w:r>
    </w:p>
    <w:p w14:paraId="7DAF3D6C" w14:textId="7F75E9E9" w:rsidR="00C1474A" w:rsidRPr="00671896" w:rsidRDefault="0094458C" w:rsidP="007B7A41">
      <w:pPr>
        <w:jc w:val="both"/>
        <w:rPr>
          <w:rFonts w:ascii="Arial" w:hAnsi="Arial" w:cs="Arial"/>
        </w:rPr>
      </w:pPr>
      <w:proofErr w:type="spellStart"/>
      <w:r w:rsidRPr="0094458C">
        <w:rPr>
          <w:rFonts w:ascii="Arial" w:hAnsi="Arial" w:cs="Arial"/>
        </w:rPr>
        <w:t>Community</w:t>
      </w:r>
      <w:proofErr w:type="spellEnd"/>
      <w:r w:rsidRPr="0094458C">
        <w:rPr>
          <w:rFonts w:ascii="Arial" w:hAnsi="Arial" w:cs="Arial"/>
        </w:rPr>
        <w:t xml:space="preserve"> </w:t>
      </w:r>
      <w:r w:rsidR="00C1474A" w:rsidRPr="00671896">
        <w:rPr>
          <w:rFonts w:ascii="Arial" w:hAnsi="Arial" w:cs="Arial"/>
        </w:rPr>
        <w:t xml:space="preserve">Index evidențiază bune practici și proiecte strategice care pun accent pe aspecte precum implicarea părților interesate sau măsurarea impactului pe termen mediu și lung. Analiza în urma căreia se acordă </w:t>
      </w:r>
      <w:hyperlink r:id="rId9" w:history="1">
        <w:r w:rsidR="00C1474A" w:rsidRPr="00671896">
          <w:rPr>
            <w:rStyle w:val="Hyperlink"/>
            <w:rFonts w:ascii="Arial" w:hAnsi="Arial" w:cs="Arial"/>
          </w:rPr>
          <w:t xml:space="preserve">distincțiile </w:t>
        </w:r>
        <w:proofErr w:type="spellStart"/>
        <w:r w:rsidR="00C1474A" w:rsidRPr="00671896">
          <w:rPr>
            <w:rStyle w:val="Hyperlink"/>
            <w:rFonts w:ascii="Arial" w:hAnsi="Arial" w:cs="Arial"/>
          </w:rPr>
          <w:t>Community</w:t>
        </w:r>
        <w:proofErr w:type="spellEnd"/>
        <w:r w:rsidR="00C1474A" w:rsidRPr="00671896">
          <w:rPr>
            <w:rStyle w:val="Hyperlink"/>
            <w:rFonts w:ascii="Arial" w:hAnsi="Arial" w:cs="Arial"/>
          </w:rPr>
          <w:t xml:space="preserve"> Index</w:t>
        </w:r>
      </w:hyperlink>
      <w:r w:rsidR="00C1474A" w:rsidRPr="00671896">
        <w:rPr>
          <w:rFonts w:ascii="Arial" w:hAnsi="Arial" w:cs="Arial"/>
        </w:rPr>
        <w:t xml:space="preserve"> </w:t>
      </w:r>
      <w:r w:rsidR="00872E03">
        <w:rPr>
          <w:rFonts w:ascii="Arial" w:hAnsi="Arial" w:cs="Arial"/>
        </w:rPr>
        <w:t>a pornit</w:t>
      </w:r>
      <w:r w:rsidR="00C1474A" w:rsidRPr="00671896">
        <w:rPr>
          <w:rFonts w:ascii="Arial" w:hAnsi="Arial" w:cs="Arial"/>
        </w:rPr>
        <w:t xml:space="preserve"> de la o bază de date de peste 850 de proiecte sau programe, derulate în ultimul an</w:t>
      </w:r>
      <w:r>
        <w:rPr>
          <w:rFonts w:ascii="Arial" w:hAnsi="Arial" w:cs="Arial"/>
        </w:rPr>
        <w:t xml:space="preserve">, fiind </w:t>
      </w:r>
      <w:r w:rsidRPr="0094458C">
        <w:rPr>
          <w:rFonts w:ascii="Arial" w:hAnsi="Arial" w:cs="Arial"/>
        </w:rPr>
        <w:t xml:space="preserve">un instrument de </w:t>
      </w:r>
      <w:proofErr w:type="spellStart"/>
      <w:r w:rsidRPr="0094458C">
        <w:rPr>
          <w:rFonts w:ascii="Arial" w:hAnsi="Arial" w:cs="Arial"/>
        </w:rPr>
        <w:t>benchmarking</w:t>
      </w:r>
      <w:proofErr w:type="spellEnd"/>
      <w:r w:rsidRPr="0094458C">
        <w:rPr>
          <w:rFonts w:ascii="Arial" w:hAnsi="Arial" w:cs="Arial"/>
        </w:rPr>
        <w:t xml:space="preserve"> pentru programele sau proiectele implementate în beneficiul comunităților și </w:t>
      </w:r>
      <w:r>
        <w:rPr>
          <w:rFonts w:ascii="Arial" w:hAnsi="Arial" w:cs="Arial"/>
        </w:rPr>
        <w:t xml:space="preserve">care </w:t>
      </w:r>
      <w:r w:rsidRPr="0094458C">
        <w:rPr>
          <w:rFonts w:ascii="Arial" w:hAnsi="Arial" w:cs="Arial"/>
        </w:rPr>
        <w:t xml:space="preserve">ajută la o </w:t>
      </w:r>
      <w:r w:rsidR="00B9676B" w:rsidRPr="0094458C">
        <w:rPr>
          <w:rFonts w:ascii="Arial" w:hAnsi="Arial" w:cs="Arial"/>
        </w:rPr>
        <w:t>înțelegere</w:t>
      </w:r>
      <w:r w:rsidRPr="0094458C">
        <w:rPr>
          <w:rFonts w:ascii="Arial" w:hAnsi="Arial" w:cs="Arial"/>
        </w:rPr>
        <w:t xml:space="preserve"> mai profundă a contextului local și național.</w:t>
      </w:r>
    </w:p>
    <w:p w14:paraId="69B4278D" w14:textId="052933BE" w:rsidR="007B7A41" w:rsidRPr="00671896" w:rsidRDefault="007B7A41" w:rsidP="007B7A41">
      <w:pPr>
        <w:jc w:val="both"/>
        <w:rPr>
          <w:rFonts w:ascii="Arial" w:hAnsi="Arial" w:cs="Arial"/>
          <w:b/>
          <w:bCs/>
        </w:rPr>
      </w:pPr>
    </w:p>
    <w:p w14:paraId="4E9B4EF9" w14:textId="2FF228B1" w:rsidR="0032165E" w:rsidRPr="00671896" w:rsidRDefault="0032165E" w:rsidP="0032165E">
      <w:pPr>
        <w:jc w:val="both"/>
        <w:rPr>
          <w:rFonts w:ascii="Arial" w:hAnsi="Arial" w:cs="Arial"/>
          <w:b/>
          <w:bCs/>
        </w:rPr>
      </w:pPr>
      <w:r w:rsidRPr="00671896">
        <w:rPr>
          <w:rFonts w:ascii="Arial" w:hAnsi="Arial" w:cs="Arial"/>
          <w:b/>
          <w:bCs/>
        </w:rPr>
        <w:t xml:space="preserve">Știați că: </w:t>
      </w:r>
    </w:p>
    <w:p w14:paraId="03818046" w14:textId="77777777" w:rsidR="00307D08" w:rsidRPr="0032165E" w:rsidRDefault="00307D08" w:rsidP="00682CEE">
      <w:pPr>
        <w:numPr>
          <w:ilvl w:val="0"/>
          <w:numId w:val="2"/>
        </w:numPr>
        <w:spacing w:after="0" w:line="240" w:lineRule="auto"/>
        <w:ind w:left="714" w:hanging="357"/>
        <w:jc w:val="both"/>
        <w:rPr>
          <w:rFonts w:ascii="Arial" w:hAnsi="Arial" w:cs="Arial"/>
          <w:i/>
          <w:iCs/>
        </w:rPr>
      </w:pPr>
      <w:r w:rsidRPr="00682CEE">
        <w:rPr>
          <w:rFonts w:ascii="Arial" w:hAnsi="Arial" w:cs="Arial"/>
          <w:i/>
          <w:iCs/>
        </w:rPr>
        <w:t>La 27 octombrie este marcată Ziua Sustenabilității în România, instituită la 30 mai 2023, prin Legea nr.157/2023</w:t>
      </w:r>
      <w:r w:rsidRPr="0032165E">
        <w:rPr>
          <w:rFonts w:ascii="Arial" w:hAnsi="Arial" w:cs="Arial"/>
          <w:i/>
          <w:iCs/>
        </w:rPr>
        <w:t>?</w:t>
      </w:r>
    </w:p>
    <w:p w14:paraId="0BAE3CF5" w14:textId="77777777" w:rsidR="00307D08" w:rsidRPr="0032165E" w:rsidRDefault="00307D08" w:rsidP="00682CEE">
      <w:pPr>
        <w:numPr>
          <w:ilvl w:val="0"/>
          <w:numId w:val="2"/>
        </w:numPr>
        <w:spacing w:after="0" w:line="240" w:lineRule="auto"/>
        <w:ind w:left="714" w:hanging="357"/>
        <w:jc w:val="both"/>
        <w:rPr>
          <w:rFonts w:ascii="Arial" w:hAnsi="Arial" w:cs="Arial"/>
          <w:i/>
          <w:iCs/>
        </w:rPr>
      </w:pPr>
      <w:r w:rsidRPr="00682CEE">
        <w:rPr>
          <w:rFonts w:ascii="Arial" w:hAnsi="Arial" w:cs="Arial"/>
          <w:i/>
          <w:iCs/>
        </w:rPr>
        <w:t>Uniunea Europeană (UE) are unul dintre cele mai cuprinzătoare seturi de norme din lume privind bunăstarea animalelor</w:t>
      </w:r>
      <w:r w:rsidRPr="00682CEE">
        <w:rPr>
          <w:rStyle w:val="FootnoteReference"/>
          <w:rFonts w:ascii="Arial" w:hAnsi="Arial" w:cs="Arial"/>
          <w:i/>
          <w:iCs/>
        </w:rPr>
        <w:footnoteReference w:id="1"/>
      </w:r>
      <w:r w:rsidRPr="0032165E">
        <w:rPr>
          <w:rFonts w:ascii="Arial" w:hAnsi="Arial" w:cs="Arial"/>
          <w:i/>
          <w:iCs/>
        </w:rPr>
        <w:t>?</w:t>
      </w:r>
    </w:p>
    <w:p w14:paraId="37317668" w14:textId="1FC3E038" w:rsidR="0032165E" w:rsidRPr="0032165E" w:rsidRDefault="004168C9" w:rsidP="00682CEE">
      <w:pPr>
        <w:numPr>
          <w:ilvl w:val="0"/>
          <w:numId w:val="2"/>
        </w:numPr>
        <w:spacing w:after="0" w:line="240" w:lineRule="auto"/>
        <w:ind w:left="714" w:hanging="357"/>
        <w:jc w:val="both"/>
        <w:rPr>
          <w:rFonts w:ascii="Arial" w:hAnsi="Arial" w:cs="Arial"/>
          <w:i/>
          <w:iCs/>
        </w:rPr>
      </w:pPr>
      <w:r w:rsidRPr="00682CEE">
        <w:rPr>
          <w:rFonts w:ascii="Arial" w:hAnsi="Arial" w:cs="Arial"/>
          <w:i/>
          <w:iCs/>
        </w:rPr>
        <w:t>Siguranța lanțului alimentar este direct legată de bunăstarea animalelor</w:t>
      </w:r>
      <w:r w:rsidRPr="00682CEE">
        <w:rPr>
          <w:rStyle w:val="FootnoteReference"/>
          <w:rFonts w:ascii="Arial" w:hAnsi="Arial" w:cs="Arial"/>
          <w:i/>
          <w:iCs/>
        </w:rPr>
        <w:footnoteReference w:id="2"/>
      </w:r>
      <w:r w:rsidRPr="00682CEE">
        <w:rPr>
          <w:rFonts w:ascii="Arial" w:hAnsi="Arial" w:cs="Arial"/>
          <w:i/>
          <w:iCs/>
        </w:rPr>
        <w:t>?</w:t>
      </w:r>
    </w:p>
    <w:p w14:paraId="6640523D" w14:textId="77777777" w:rsidR="00FF3840" w:rsidRPr="00671896" w:rsidRDefault="00FF3840" w:rsidP="00B41C40">
      <w:pPr>
        <w:jc w:val="both"/>
        <w:rPr>
          <w:rFonts w:ascii="Arial" w:hAnsi="Arial" w:cs="Arial"/>
        </w:rPr>
      </w:pPr>
    </w:p>
    <w:p w14:paraId="01ED5E57" w14:textId="09385CF0" w:rsidR="000871CE" w:rsidRPr="00671896" w:rsidRDefault="000871CE" w:rsidP="00B5697F">
      <w:pPr>
        <w:jc w:val="both"/>
        <w:rPr>
          <w:rFonts w:ascii="Arial" w:hAnsi="Arial" w:cs="Arial"/>
          <w:b/>
          <w:bCs/>
        </w:rPr>
      </w:pPr>
      <w:r w:rsidRPr="00671896">
        <w:rPr>
          <w:rFonts w:ascii="Arial" w:hAnsi="Arial" w:cs="Arial"/>
          <w:b/>
          <w:bCs/>
        </w:rPr>
        <w:t>Despre TRANSAVIA</w:t>
      </w:r>
    </w:p>
    <w:p w14:paraId="44F332F1" w14:textId="23BBBF52" w:rsidR="000871CE" w:rsidRPr="00872E03" w:rsidRDefault="000871CE" w:rsidP="000871CE">
      <w:pPr>
        <w:jc w:val="both"/>
        <w:rPr>
          <w:rFonts w:ascii="Arial" w:hAnsi="Arial" w:cs="Arial"/>
          <w:sz w:val="16"/>
          <w:szCs w:val="16"/>
        </w:rPr>
      </w:pPr>
      <w:bookmarkStart w:id="1" w:name="_Hlk116393217"/>
      <w:r w:rsidRPr="00872E03">
        <w:rPr>
          <w:rFonts w:ascii="Arial" w:hAnsi="Arial" w:cs="Arial"/>
          <w:sz w:val="16"/>
          <w:szCs w:val="16"/>
        </w:rPr>
        <w:t xml:space="preserve">TRANSAVIA este liderul pieței locale de carne de pui, fiind una dintre cele mai importante afaceri de familie, care deține și produce brandul de </w:t>
      </w:r>
      <w:hyperlink r:id="rId10" w:history="1">
        <w:r w:rsidRPr="00872E03">
          <w:rPr>
            <w:rStyle w:val="Hyperlink"/>
            <w:rFonts w:ascii="Arial" w:hAnsi="Arial" w:cs="Arial"/>
            <w:i/>
            <w:iCs/>
            <w:sz w:val="16"/>
            <w:szCs w:val="16"/>
          </w:rPr>
          <w:t xml:space="preserve">carne de pui </w:t>
        </w:r>
        <w:proofErr w:type="spellStart"/>
        <w:r w:rsidRPr="00872E03">
          <w:rPr>
            <w:rStyle w:val="Hyperlink"/>
            <w:rFonts w:ascii="Arial" w:hAnsi="Arial" w:cs="Arial"/>
            <w:i/>
            <w:iCs/>
            <w:sz w:val="16"/>
            <w:szCs w:val="16"/>
          </w:rPr>
          <w:t>Fragedo</w:t>
        </w:r>
        <w:proofErr w:type="spellEnd"/>
      </w:hyperlink>
      <w:r w:rsidRPr="00872E03">
        <w:rPr>
          <w:rFonts w:ascii="Arial" w:hAnsi="Arial" w:cs="Arial"/>
          <w:sz w:val="16"/>
          <w:szCs w:val="16"/>
        </w:rPr>
        <w:t> și </w:t>
      </w:r>
      <w:hyperlink r:id="rId11" w:history="1">
        <w:r w:rsidRPr="00872E03">
          <w:rPr>
            <w:rStyle w:val="Hyperlink"/>
            <w:rFonts w:ascii="Arial" w:hAnsi="Arial" w:cs="Arial"/>
            <w:i/>
            <w:iCs/>
            <w:sz w:val="16"/>
            <w:szCs w:val="16"/>
          </w:rPr>
          <w:t xml:space="preserve">semipreparate pe bază de pui </w:t>
        </w:r>
        <w:proofErr w:type="spellStart"/>
        <w:r w:rsidRPr="00872E03">
          <w:rPr>
            <w:rStyle w:val="Hyperlink"/>
            <w:rFonts w:ascii="Arial" w:hAnsi="Arial" w:cs="Arial"/>
            <w:i/>
            <w:iCs/>
            <w:sz w:val="16"/>
            <w:szCs w:val="16"/>
          </w:rPr>
          <w:t>Papane</w:t>
        </w:r>
        <w:proofErr w:type="spellEnd"/>
      </w:hyperlink>
      <w:r w:rsidRPr="00872E03">
        <w:rPr>
          <w:rFonts w:ascii="Arial" w:hAnsi="Arial" w:cs="Arial"/>
          <w:sz w:val="16"/>
          <w:szCs w:val="16"/>
        </w:rPr>
        <w:t>. Cu capital 100% românesc, compania este inclusă în topul celor mai valoroase portofolii de mărci din România</w:t>
      </w:r>
      <w:r w:rsidR="006136DA" w:rsidRPr="00872E03">
        <w:rPr>
          <w:rFonts w:ascii="Arial" w:hAnsi="Arial" w:cs="Arial"/>
          <w:sz w:val="16"/>
          <w:szCs w:val="16"/>
        </w:rPr>
        <w:t>.</w:t>
      </w:r>
      <w:r w:rsidR="00835AC4" w:rsidRPr="00872E03">
        <w:rPr>
          <w:rFonts w:ascii="Arial" w:hAnsi="Arial" w:cs="Arial"/>
          <w:sz w:val="16"/>
          <w:szCs w:val="16"/>
        </w:rPr>
        <w:t xml:space="preserve"> </w:t>
      </w:r>
      <w:r w:rsidRPr="00872E03">
        <w:rPr>
          <w:rFonts w:ascii="Arial" w:hAnsi="Arial" w:cs="Arial"/>
          <w:sz w:val="16"/>
          <w:szCs w:val="16"/>
        </w:rPr>
        <w:t xml:space="preserve">În cei </w:t>
      </w:r>
      <w:r w:rsidR="002003EA" w:rsidRPr="00872E03">
        <w:rPr>
          <w:rFonts w:ascii="Arial" w:hAnsi="Arial" w:cs="Arial"/>
          <w:sz w:val="16"/>
          <w:szCs w:val="16"/>
        </w:rPr>
        <w:t>peste</w:t>
      </w:r>
      <w:r w:rsidRPr="00872E03">
        <w:rPr>
          <w:rFonts w:ascii="Arial" w:hAnsi="Arial" w:cs="Arial"/>
          <w:sz w:val="16"/>
          <w:szCs w:val="16"/>
        </w:rPr>
        <w:t xml:space="preserve"> 33 de ani de activitate, TRANSAVIA a investit constant în modernizare și în tehnologie de ultimă generație și a adoptat inovația ca sursă de creștere sustenabilă a business-ului și de predictibilitate pentru viitor. Unul dintre cei mai mari angajatori români, TRANSAVIA are în prezent </w:t>
      </w:r>
      <w:r w:rsidR="006136DA" w:rsidRPr="00872E03">
        <w:rPr>
          <w:rFonts w:ascii="Arial" w:hAnsi="Arial" w:cs="Arial"/>
          <w:sz w:val="16"/>
          <w:szCs w:val="16"/>
        </w:rPr>
        <w:t>peste</w:t>
      </w:r>
      <w:r w:rsidRPr="00872E03">
        <w:rPr>
          <w:rFonts w:ascii="Arial" w:hAnsi="Arial" w:cs="Arial"/>
          <w:sz w:val="16"/>
          <w:szCs w:val="16"/>
        </w:rPr>
        <w:t xml:space="preserve"> 2.</w:t>
      </w:r>
      <w:r w:rsidR="006136DA" w:rsidRPr="00872E03">
        <w:rPr>
          <w:rFonts w:ascii="Arial" w:hAnsi="Arial" w:cs="Arial"/>
          <w:sz w:val="16"/>
          <w:szCs w:val="16"/>
        </w:rPr>
        <w:t>3</w:t>
      </w:r>
      <w:r w:rsidRPr="00872E03">
        <w:rPr>
          <w:rFonts w:ascii="Arial" w:hAnsi="Arial" w:cs="Arial"/>
          <w:sz w:val="16"/>
          <w:szCs w:val="16"/>
        </w:rPr>
        <w:t xml:space="preserve">00 de angajați, care activează preponderent în cele 31 ferme de creștere a păsărilor și în cele 4 ferme de producție vegetală, în fabrica de nutrețuri combinate, în cele 3 abatoare de ultimă generație și în fabrica de procesare a cărnii. În fermele TRANSAVIA, localizate în 8 județe din România, se produc anual peste 100.000 de tone de carne de pui. Aproximativ 30% la sută din producția anuală a companiei merge către export, în mai multe state europene și de pe alte continente. </w:t>
      </w:r>
      <w:bookmarkEnd w:id="1"/>
      <w:proofErr w:type="spellStart"/>
      <w:r w:rsidRPr="00872E03">
        <w:rPr>
          <w:rFonts w:ascii="Arial" w:hAnsi="Arial" w:cs="Arial"/>
          <w:i/>
          <w:iCs/>
          <w:sz w:val="16"/>
          <w:szCs w:val="16"/>
        </w:rPr>
        <w:t>Fragedo</w:t>
      </w:r>
      <w:proofErr w:type="spellEnd"/>
      <w:r w:rsidRPr="00872E03">
        <w:rPr>
          <w:rFonts w:ascii="Arial" w:hAnsi="Arial" w:cs="Arial"/>
          <w:sz w:val="16"/>
          <w:szCs w:val="16"/>
        </w:rPr>
        <w:t xml:space="preserve">, brand emblemă al companiei, este primul brand din România care, în urma evaluării Consiliului Român pentru Publicitate (RAC) a primit dreptul de a purta pe spotul TV sigiliul </w:t>
      </w:r>
      <w:hyperlink r:id="rId12" w:history="1">
        <w:r w:rsidRPr="00872E03">
          <w:rPr>
            <w:rStyle w:val="Hyperlink"/>
            <w:rFonts w:ascii="Arial" w:hAnsi="Arial" w:cs="Arial"/>
            <w:sz w:val="16"/>
            <w:szCs w:val="16"/>
          </w:rPr>
          <w:t>Marca Etică</w:t>
        </w:r>
      </w:hyperlink>
      <w:r w:rsidRPr="00872E03">
        <w:rPr>
          <w:rFonts w:ascii="Arial" w:hAnsi="Arial" w:cs="Arial"/>
          <w:i/>
          <w:iCs/>
          <w:sz w:val="16"/>
          <w:szCs w:val="16"/>
        </w:rPr>
        <w:t>,</w:t>
      </w:r>
      <w:r w:rsidRPr="00872E03">
        <w:rPr>
          <w:rFonts w:ascii="Arial" w:hAnsi="Arial" w:cs="Arial"/>
          <w:b/>
          <w:bCs/>
          <w:sz w:val="16"/>
          <w:szCs w:val="16"/>
        </w:rPr>
        <w:t xml:space="preserve"> </w:t>
      </w:r>
      <w:r w:rsidRPr="00872E03">
        <w:rPr>
          <w:rFonts w:ascii="Arial" w:hAnsi="Arial" w:cs="Arial"/>
          <w:sz w:val="16"/>
          <w:szCs w:val="16"/>
        </w:rPr>
        <w:t>ce</w:t>
      </w:r>
      <w:r w:rsidRPr="00872E03">
        <w:rPr>
          <w:rFonts w:ascii="Arial" w:hAnsi="Arial" w:cs="Arial"/>
          <w:i/>
          <w:iCs/>
          <w:sz w:val="16"/>
          <w:szCs w:val="16"/>
        </w:rPr>
        <w:t xml:space="preserve"> </w:t>
      </w:r>
      <w:r w:rsidRPr="00872E03">
        <w:rPr>
          <w:rFonts w:ascii="Arial" w:hAnsi="Arial" w:cs="Arial"/>
          <w:sz w:val="16"/>
          <w:szCs w:val="16"/>
        </w:rPr>
        <w:t xml:space="preserve">atestă respectarea principiilor etice și a bunelor practici de publicitate. TRANSAVIA </w:t>
      </w:r>
      <w:r w:rsidR="00872E03">
        <w:rPr>
          <w:rFonts w:ascii="Arial" w:hAnsi="Arial" w:cs="Arial"/>
          <w:sz w:val="16"/>
          <w:szCs w:val="16"/>
        </w:rPr>
        <w:t xml:space="preserve">a </w:t>
      </w:r>
      <w:proofErr w:type="spellStart"/>
      <w:r w:rsidR="00872E03">
        <w:rPr>
          <w:rFonts w:ascii="Arial" w:hAnsi="Arial" w:cs="Arial"/>
          <w:sz w:val="16"/>
          <w:szCs w:val="16"/>
        </w:rPr>
        <w:lastRenderedPageBreak/>
        <w:t>implementant</w:t>
      </w:r>
      <w:proofErr w:type="spellEnd"/>
      <w:r w:rsidRPr="00872E03">
        <w:rPr>
          <w:rFonts w:ascii="Arial" w:hAnsi="Arial" w:cs="Arial"/>
          <w:sz w:val="16"/>
          <w:szCs w:val="16"/>
        </w:rPr>
        <w:t xml:space="preserve"> cea mai mare investiție în energie verde din industria alimentară din România, </w:t>
      </w:r>
      <w:r w:rsidR="002003EA" w:rsidRPr="00872E03">
        <w:rPr>
          <w:rFonts w:ascii="Arial" w:hAnsi="Arial" w:cs="Arial"/>
          <w:sz w:val="16"/>
          <w:szCs w:val="16"/>
        </w:rPr>
        <w:t>prin care își asigură</w:t>
      </w:r>
      <w:r w:rsidRPr="00872E03">
        <w:rPr>
          <w:rFonts w:ascii="Arial" w:hAnsi="Arial" w:cs="Arial"/>
          <w:sz w:val="16"/>
          <w:szCs w:val="16"/>
        </w:rPr>
        <w:t xml:space="preserve"> energia necesară proceselor tehnologice din surse proprii, regenerabile.</w:t>
      </w:r>
    </w:p>
    <w:p w14:paraId="5961B6BD" w14:textId="0AB0A976" w:rsidR="000871CE" w:rsidRPr="00872E03" w:rsidRDefault="000871CE" w:rsidP="006F682E">
      <w:pPr>
        <w:rPr>
          <w:rFonts w:ascii="Arial" w:hAnsi="Arial" w:cs="Arial"/>
          <w:sz w:val="16"/>
          <w:szCs w:val="16"/>
        </w:rPr>
      </w:pPr>
      <w:r w:rsidRPr="00872E03">
        <w:rPr>
          <w:rFonts w:ascii="Arial" w:hAnsi="Arial" w:cs="Arial"/>
          <w:sz w:val="16"/>
          <w:szCs w:val="16"/>
        </w:rPr>
        <w:t xml:space="preserve">Pentru mai multe informații, vizitați </w:t>
      </w:r>
      <w:hyperlink r:id="rId13">
        <w:r w:rsidRPr="00872E03">
          <w:rPr>
            <w:rStyle w:val="Hyperlink"/>
            <w:rFonts w:ascii="Arial" w:hAnsi="Arial" w:cs="Arial"/>
            <w:sz w:val="16"/>
            <w:szCs w:val="16"/>
          </w:rPr>
          <w:t>https://transavia.ro/</w:t>
        </w:r>
      </w:hyperlink>
      <w:r w:rsidRPr="00872E03">
        <w:rPr>
          <w:rFonts w:ascii="Arial" w:hAnsi="Arial" w:cs="Arial"/>
          <w:sz w:val="16"/>
          <w:szCs w:val="16"/>
        </w:rPr>
        <w:t>.</w:t>
      </w:r>
    </w:p>
    <w:p w14:paraId="71F70A15" w14:textId="77777777" w:rsidR="006F682E" w:rsidRPr="00671896" w:rsidRDefault="006F682E" w:rsidP="006F682E">
      <w:pPr>
        <w:jc w:val="center"/>
        <w:rPr>
          <w:rFonts w:ascii="Arial" w:hAnsi="Arial" w:cs="Arial"/>
          <w:sz w:val="6"/>
          <w:szCs w:val="6"/>
        </w:rPr>
      </w:pPr>
    </w:p>
    <w:p w14:paraId="471B332B" w14:textId="624E53F0" w:rsidR="00573F41" w:rsidRPr="00671896" w:rsidRDefault="00541E4F" w:rsidP="006F682E">
      <w:pPr>
        <w:jc w:val="center"/>
        <w:rPr>
          <w:rFonts w:ascii="Arial" w:hAnsi="Arial" w:cs="Arial"/>
        </w:rPr>
      </w:pPr>
      <w:r w:rsidRPr="00671896">
        <w:rPr>
          <w:rFonts w:ascii="Arial" w:hAnsi="Arial" w:cs="Arial"/>
        </w:rPr>
        <w:t>###</w:t>
      </w:r>
    </w:p>
    <w:p w14:paraId="265D2519" w14:textId="77777777" w:rsidR="006F682E" w:rsidRPr="00671896" w:rsidRDefault="006F682E" w:rsidP="006F682E">
      <w:pPr>
        <w:jc w:val="center"/>
        <w:rPr>
          <w:rFonts w:ascii="Arial" w:hAnsi="Arial" w:cs="Arial"/>
          <w:sz w:val="6"/>
          <w:szCs w:val="6"/>
        </w:rPr>
      </w:pPr>
    </w:p>
    <w:p w14:paraId="070837F3" w14:textId="025D0F28" w:rsidR="00541E4F" w:rsidRPr="00671896" w:rsidRDefault="00541E4F" w:rsidP="00B5697F">
      <w:pPr>
        <w:jc w:val="both"/>
        <w:rPr>
          <w:rFonts w:ascii="Arial" w:hAnsi="Arial" w:cs="Arial"/>
        </w:rPr>
      </w:pPr>
      <w:r w:rsidRPr="00671896">
        <w:rPr>
          <w:rFonts w:ascii="Arial" w:hAnsi="Arial" w:cs="Arial"/>
        </w:rPr>
        <w:t xml:space="preserve">Contact: </w:t>
      </w:r>
      <w:hyperlink r:id="rId14" w:history="1">
        <w:r w:rsidR="00573F41" w:rsidRPr="00671896">
          <w:rPr>
            <w:rStyle w:val="Hyperlink"/>
            <w:rFonts w:ascii="Arial" w:hAnsi="Arial" w:cs="Arial"/>
            <w:i/>
            <w:iCs/>
          </w:rPr>
          <w:t>relatii.publice@transavia.ro</w:t>
        </w:r>
      </w:hyperlink>
      <w:r w:rsidR="00573F41" w:rsidRPr="00671896">
        <w:rPr>
          <w:rFonts w:ascii="Arial" w:hAnsi="Arial" w:cs="Arial"/>
        </w:rPr>
        <w:t xml:space="preserve"> | </w:t>
      </w:r>
      <w:r w:rsidR="00573F41" w:rsidRPr="00671896">
        <w:rPr>
          <w:rFonts w:ascii="Arial" w:hAnsi="Arial" w:cs="Arial"/>
          <w:i/>
        </w:rPr>
        <w:t>+40 744 544 844</w:t>
      </w:r>
    </w:p>
    <w:sectPr w:rsidR="00541E4F" w:rsidRPr="00671896" w:rsidSect="00E51425">
      <w:headerReference w:type="default" r:id="rId15"/>
      <w:footerReference w:type="default" r:id="rId16"/>
      <w:pgSz w:w="12240" w:h="15840"/>
      <w:pgMar w:top="2410" w:right="900" w:bottom="993" w:left="1440" w:header="426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84AA974" w14:textId="77777777" w:rsidR="007C63C3" w:rsidRDefault="007C63C3" w:rsidP="00526ED9">
      <w:pPr>
        <w:spacing w:after="0" w:line="240" w:lineRule="auto"/>
      </w:pPr>
      <w:r>
        <w:separator/>
      </w:r>
    </w:p>
  </w:endnote>
  <w:endnote w:type="continuationSeparator" w:id="0">
    <w:p w14:paraId="7A846CA7" w14:textId="77777777" w:rsidR="007C63C3" w:rsidRDefault="007C63C3" w:rsidP="00526E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00002F1" w14:textId="2DCC8123" w:rsidR="00526ED9" w:rsidRDefault="00526ED9">
    <w:pPr>
      <w:pStyle w:val="Footer"/>
    </w:pPr>
    <w:r>
      <w:rPr>
        <w:noProof/>
      </w:rPr>
      <w:drawing>
        <wp:inline distT="0" distB="0" distL="0" distR="0" wp14:anchorId="1A07618E" wp14:editId="035B85E0">
          <wp:extent cx="2955636" cy="622935"/>
          <wp:effectExtent l="0" t="0" r="0" b="0"/>
          <wp:docPr id="2025359246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75763477" name="Picture 67576347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990119" cy="63020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45DCE09" w14:textId="77777777" w:rsidR="007C63C3" w:rsidRDefault="007C63C3" w:rsidP="00526ED9">
      <w:pPr>
        <w:spacing w:after="0" w:line="240" w:lineRule="auto"/>
      </w:pPr>
      <w:r>
        <w:separator/>
      </w:r>
    </w:p>
  </w:footnote>
  <w:footnote w:type="continuationSeparator" w:id="0">
    <w:p w14:paraId="6216FD64" w14:textId="77777777" w:rsidR="007C63C3" w:rsidRDefault="007C63C3" w:rsidP="00526ED9">
      <w:pPr>
        <w:spacing w:after="0" w:line="240" w:lineRule="auto"/>
      </w:pPr>
      <w:r>
        <w:continuationSeparator/>
      </w:r>
    </w:p>
  </w:footnote>
  <w:footnote w:id="1">
    <w:p w14:paraId="3665447E" w14:textId="77777777" w:rsidR="00307D08" w:rsidRPr="00872E03" w:rsidRDefault="00307D08" w:rsidP="00307D08">
      <w:pPr>
        <w:pStyle w:val="FootnoteText"/>
        <w:rPr>
          <w:rFonts w:ascii="Arial" w:hAnsi="Arial" w:cs="Arial"/>
          <w:sz w:val="10"/>
          <w:szCs w:val="10"/>
        </w:rPr>
      </w:pPr>
      <w:r w:rsidRPr="00872E03">
        <w:rPr>
          <w:rStyle w:val="FootnoteReference"/>
          <w:rFonts w:ascii="Arial" w:hAnsi="Arial" w:cs="Arial"/>
          <w:sz w:val="10"/>
          <w:szCs w:val="10"/>
        </w:rPr>
        <w:footnoteRef/>
      </w:r>
      <w:r w:rsidRPr="00872E03">
        <w:rPr>
          <w:rFonts w:ascii="Arial" w:hAnsi="Arial" w:cs="Arial"/>
          <w:sz w:val="10"/>
          <w:szCs w:val="10"/>
        </w:rPr>
        <w:t xml:space="preserve"> Sursă: </w:t>
      </w:r>
      <w:hyperlink r:id="rId1" w:history="1">
        <w:r w:rsidRPr="00872E03">
          <w:rPr>
            <w:rStyle w:val="Hyperlink"/>
            <w:rFonts w:ascii="Arial" w:hAnsi="Arial" w:cs="Arial"/>
            <w:sz w:val="10"/>
            <w:szCs w:val="10"/>
          </w:rPr>
          <w:t>https://eur-lex.europa.eu/legal-content/RO/TXT/?uri=LEGISSUM:animal_welfare</w:t>
        </w:r>
      </w:hyperlink>
      <w:r w:rsidRPr="00872E03">
        <w:rPr>
          <w:rFonts w:ascii="Arial" w:hAnsi="Arial" w:cs="Arial"/>
          <w:sz w:val="10"/>
          <w:szCs w:val="10"/>
        </w:rPr>
        <w:t xml:space="preserve"> </w:t>
      </w:r>
    </w:p>
  </w:footnote>
  <w:footnote w:id="2">
    <w:p w14:paraId="7956A5A4" w14:textId="2AB2BB4F" w:rsidR="004168C9" w:rsidRPr="00872E03" w:rsidRDefault="004168C9">
      <w:pPr>
        <w:pStyle w:val="FootnoteText"/>
        <w:rPr>
          <w:rFonts w:ascii="Arial" w:hAnsi="Arial" w:cs="Arial"/>
          <w:sz w:val="10"/>
          <w:szCs w:val="10"/>
        </w:rPr>
      </w:pPr>
      <w:r w:rsidRPr="00872E03">
        <w:rPr>
          <w:rStyle w:val="FootnoteReference"/>
          <w:rFonts w:ascii="Arial" w:hAnsi="Arial" w:cs="Arial"/>
          <w:sz w:val="10"/>
          <w:szCs w:val="10"/>
        </w:rPr>
        <w:footnoteRef/>
      </w:r>
      <w:r w:rsidRPr="00872E03">
        <w:rPr>
          <w:rFonts w:ascii="Arial" w:hAnsi="Arial" w:cs="Arial"/>
          <w:sz w:val="10"/>
          <w:szCs w:val="10"/>
        </w:rPr>
        <w:t xml:space="preserve"> Sursă: </w:t>
      </w:r>
      <w:hyperlink r:id="rId2" w:history="1">
        <w:r w:rsidRPr="00872E03">
          <w:rPr>
            <w:rStyle w:val="Hyperlink"/>
            <w:rFonts w:ascii="Arial" w:hAnsi="Arial" w:cs="Arial"/>
            <w:sz w:val="10"/>
            <w:szCs w:val="10"/>
          </w:rPr>
          <w:t>https://www.efsa.europa.eu/ro/topics/topic/animal-welfare</w:t>
        </w:r>
      </w:hyperlink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C33C443" w14:textId="3A222A5F" w:rsidR="00DF4190" w:rsidRDefault="00DF4190">
    <w:pPr>
      <w:pStyle w:val="Header"/>
    </w:pPr>
  </w:p>
  <w:tbl>
    <w:tblPr>
      <w:tblStyle w:val="TableGrid"/>
      <w:tblW w:w="963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6096"/>
      <w:gridCol w:w="3543"/>
    </w:tblGrid>
    <w:tr w:rsidR="00DF4190" w14:paraId="6A79048E" w14:textId="77777777" w:rsidTr="00541E4F">
      <w:tc>
        <w:tcPr>
          <w:tcW w:w="6096" w:type="dxa"/>
        </w:tcPr>
        <w:p w14:paraId="669ED794" w14:textId="59A04148" w:rsidR="00DF4190" w:rsidRDefault="00DF4190">
          <w:pPr>
            <w:pStyle w:val="Header"/>
          </w:pPr>
          <w:r>
            <w:rPr>
              <w:noProof/>
            </w:rPr>
            <w:drawing>
              <wp:inline distT="0" distB="0" distL="0" distR="0" wp14:anchorId="73F55CA4" wp14:editId="26EFF897">
                <wp:extent cx="882073" cy="803825"/>
                <wp:effectExtent l="0" t="0" r="0" b="0"/>
                <wp:docPr id="1859985470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664167500" name="Picture 1664167500"/>
                        <pic:cNvPicPr/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14420" t="6956" r="14034" b="14416"/>
                        <a:stretch/>
                      </pic:blipFill>
                      <pic:spPr bwMode="auto">
                        <a:xfrm>
                          <a:off x="0" y="0"/>
                          <a:ext cx="886026" cy="80742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543" w:type="dxa"/>
        </w:tcPr>
        <w:p w14:paraId="669F1661" w14:textId="77777777" w:rsidR="00DF4190" w:rsidRPr="00541E4F" w:rsidRDefault="002077A1">
          <w:pPr>
            <w:pStyle w:val="Header"/>
            <w:rPr>
              <w:rFonts w:asciiTheme="majorHAnsi" w:hAnsiTheme="majorHAnsi" w:cstheme="majorHAnsi"/>
              <w:color w:val="808080" w:themeColor="background1" w:themeShade="80"/>
              <w:sz w:val="18"/>
              <w:szCs w:val="18"/>
            </w:rPr>
          </w:pPr>
          <w:r w:rsidRPr="00541E4F">
            <w:rPr>
              <w:rFonts w:asciiTheme="majorHAnsi" w:hAnsiTheme="majorHAnsi" w:cstheme="majorHAnsi"/>
              <w:color w:val="808080" w:themeColor="background1" w:themeShade="80"/>
              <w:sz w:val="18"/>
              <w:szCs w:val="18"/>
            </w:rPr>
            <w:t>Str. Blajului, nr. 244 D, Sântimbru, Alba, 517675, România</w:t>
          </w:r>
        </w:p>
        <w:p w14:paraId="0F8FCD0E" w14:textId="77777777" w:rsidR="002077A1" w:rsidRPr="002077A1" w:rsidRDefault="002077A1" w:rsidP="002077A1">
          <w:pPr>
            <w:pStyle w:val="Header"/>
            <w:rPr>
              <w:rFonts w:asciiTheme="majorHAnsi" w:hAnsiTheme="majorHAnsi" w:cstheme="majorHAnsi"/>
              <w:color w:val="808080" w:themeColor="background1" w:themeShade="80"/>
              <w:sz w:val="18"/>
              <w:szCs w:val="18"/>
            </w:rPr>
          </w:pPr>
          <w:r w:rsidRPr="002077A1">
            <w:rPr>
              <w:rFonts w:asciiTheme="majorHAnsi" w:hAnsiTheme="majorHAnsi" w:cstheme="majorHAnsi"/>
              <w:color w:val="808080" w:themeColor="background1" w:themeShade="80"/>
              <w:sz w:val="18"/>
              <w:szCs w:val="18"/>
            </w:rPr>
            <w:t>TEL: +</w:t>
          </w:r>
          <w:hyperlink r:id="rId2" w:history="1">
            <w:r w:rsidRPr="002077A1">
              <w:rPr>
                <w:rStyle w:val="Hyperlink"/>
                <w:rFonts w:asciiTheme="majorHAnsi" w:hAnsiTheme="majorHAnsi" w:cstheme="majorHAnsi"/>
                <w:color w:val="808080" w:themeColor="background1" w:themeShade="80"/>
                <w:sz w:val="18"/>
                <w:szCs w:val="18"/>
                <w:u w:val="none"/>
              </w:rPr>
              <w:t>40 258 814 466 | FAX:</w:t>
            </w:r>
          </w:hyperlink>
          <w:r w:rsidRPr="002077A1">
            <w:rPr>
              <w:rFonts w:asciiTheme="majorHAnsi" w:hAnsiTheme="majorHAnsi" w:cstheme="majorHAnsi"/>
              <w:color w:val="808080" w:themeColor="background1" w:themeShade="80"/>
              <w:sz w:val="18"/>
              <w:szCs w:val="18"/>
            </w:rPr>
            <w:t xml:space="preserve"> +</w:t>
          </w:r>
          <w:hyperlink r:id="rId3" w:history="1">
            <w:r w:rsidRPr="002077A1">
              <w:rPr>
                <w:rStyle w:val="Hyperlink"/>
                <w:rFonts w:asciiTheme="majorHAnsi" w:hAnsiTheme="majorHAnsi" w:cstheme="majorHAnsi"/>
                <w:color w:val="808080" w:themeColor="background1" w:themeShade="80"/>
                <w:sz w:val="18"/>
                <w:szCs w:val="18"/>
                <w:u w:val="none"/>
              </w:rPr>
              <w:t>40 258 813 295</w:t>
            </w:r>
          </w:hyperlink>
        </w:p>
        <w:p w14:paraId="732E98C7" w14:textId="77777777" w:rsidR="002077A1" w:rsidRPr="00541E4F" w:rsidRDefault="002077A1">
          <w:pPr>
            <w:pStyle w:val="Header"/>
            <w:rPr>
              <w:rFonts w:asciiTheme="majorHAnsi" w:hAnsiTheme="majorHAnsi" w:cstheme="majorHAnsi"/>
              <w:color w:val="808080" w:themeColor="background1" w:themeShade="80"/>
              <w:sz w:val="18"/>
              <w:szCs w:val="18"/>
            </w:rPr>
          </w:pPr>
          <w:r w:rsidRPr="00541E4F">
            <w:rPr>
              <w:rFonts w:asciiTheme="majorHAnsi" w:hAnsiTheme="majorHAnsi" w:cstheme="majorHAnsi"/>
              <w:color w:val="808080" w:themeColor="background1" w:themeShade="80"/>
              <w:sz w:val="18"/>
              <w:szCs w:val="18"/>
            </w:rPr>
            <w:t xml:space="preserve">EMAIL: </w:t>
          </w:r>
          <w:hyperlink r:id="rId4" w:history="1">
            <w:r w:rsidRPr="00541E4F">
              <w:rPr>
                <w:rStyle w:val="Hyperlink"/>
                <w:rFonts w:asciiTheme="majorHAnsi" w:hAnsiTheme="majorHAnsi" w:cstheme="majorHAnsi"/>
                <w:color w:val="808080" w:themeColor="background1" w:themeShade="80"/>
                <w:sz w:val="18"/>
                <w:szCs w:val="18"/>
                <w:u w:val="none"/>
              </w:rPr>
              <w:t>relatii.public@transavia.ro</w:t>
            </w:r>
          </w:hyperlink>
        </w:p>
        <w:p w14:paraId="76C1236D" w14:textId="6F4EBD53" w:rsidR="002077A1" w:rsidRDefault="002077A1">
          <w:pPr>
            <w:pStyle w:val="Header"/>
          </w:pPr>
          <w:hyperlink r:id="rId5" w:tgtFrame="_blank" w:history="1">
            <w:r w:rsidRPr="00742B65">
              <w:rPr>
                <w:rStyle w:val="Hyperlink"/>
                <w:rFonts w:asciiTheme="majorHAnsi" w:hAnsiTheme="majorHAnsi" w:cstheme="majorHAnsi"/>
                <w:color w:val="FF0000"/>
                <w:sz w:val="18"/>
                <w:szCs w:val="18"/>
              </w:rPr>
              <w:t>www.transavia.ro</w:t>
            </w:r>
          </w:hyperlink>
        </w:p>
      </w:tc>
    </w:tr>
  </w:tbl>
  <w:p w14:paraId="0FCBC54B" w14:textId="78937671" w:rsidR="00526ED9" w:rsidRDefault="00526ED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D1686"/>
    <w:multiLevelType w:val="hybridMultilevel"/>
    <w:tmpl w:val="6882C6FA"/>
    <w:lvl w:ilvl="0" w:tplc="BAE201DA">
      <w:start w:val="550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AFE2D50"/>
    <w:multiLevelType w:val="hybridMultilevel"/>
    <w:tmpl w:val="96FA7AD8"/>
    <w:lvl w:ilvl="0" w:tplc="04090001">
      <w:start w:val="1"/>
      <w:numFmt w:val="bullet"/>
      <w:lvlText w:val=""/>
      <w:lvlJc w:val="left"/>
      <w:pPr>
        <w:ind w:left="1353" w:hanging="360"/>
      </w:pPr>
      <w:rPr>
        <w:rFonts w:ascii="Symbol" w:hAnsi="Symbol" w:hint="default"/>
      </w:rPr>
    </w:lvl>
    <w:lvl w:ilvl="1" w:tplc="FFFFFFFF">
      <w:start w:val="1"/>
      <w:numFmt w:val="lowerLetter"/>
      <w:lvlText w:val="%2."/>
      <w:lvlJc w:val="left"/>
      <w:pPr>
        <w:ind w:left="2073" w:hanging="360"/>
      </w:pPr>
    </w:lvl>
    <w:lvl w:ilvl="2" w:tplc="FFFFFFFF" w:tentative="1">
      <w:start w:val="1"/>
      <w:numFmt w:val="lowerRoman"/>
      <w:lvlText w:val="%3."/>
      <w:lvlJc w:val="right"/>
      <w:pPr>
        <w:ind w:left="2793" w:hanging="180"/>
      </w:pPr>
    </w:lvl>
    <w:lvl w:ilvl="3" w:tplc="FFFFFFFF" w:tentative="1">
      <w:start w:val="1"/>
      <w:numFmt w:val="decimal"/>
      <w:lvlText w:val="%4."/>
      <w:lvlJc w:val="left"/>
      <w:pPr>
        <w:ind w:left="3513" w:hanging="360"/>
      </w:pPr>
    </w:lvl>
    <w:lvl w:ilvl="4" w:tplc="FFFFFFFF" w:tentative="1">
      <w:start w:val="1"/>
      <w:numFmt w:val="lowerLetter"/>
      <w:lvlText w:val="%5."/>
      <w:lvlJc w:val="left"/>
      <w:pPr>
        <w:ind w:left="4233" w:hanging="360"/>
      </w:pPr>
    </w:lvl>
    <w:lvl w:ilvl="5" w:tplc="FFFFFFFF" w:tentative="1">
      <w:start w:val="1"/>
      <w:numFmt w:val="lowerRoman"/>
      <w:lvlText w:val="%6."/>
      <w:lvlJc w:val="right"/>
      <w:pPr>
        <w:ind w:left="4953" w:hanging="180"/>
      </w:pPr>
    </w:lvl>
    <w:lvl w:ilvl="6" w:tplc="FFFFFFFF" w:tentative="1">
      <w:start w:val="1"/>
      <w:numFmt w:val="decimal"/>
      <w:lvlText w:val="%7."/>
      <w:lvlJc w:val="left"/>
      <w:pPr>
        <w:ind w:left="5673" w:hanging="360"/>
      </w:pPr>
    </w:lvl>
    <w:lvl w:ilvl="7" w:tplc="FFFFFFFF" w:tentative="1">
      <w:start w:val="1"/>
      <w:numFmt w:val="lowerLetter"/>
      <w:lvlText w:val="%8."/>
      <w:lvlJc w:val="left"/>
      <w:pPr>
        <w:ind w:left="6393" w:hanging="360"/>
      </w:pPr>
    </w:lvl>
    <w:lvl w:ilvl="8" w:tplc="FFFFFFFF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2" w15:restartNumberingAfterBreak="0">
    <w:nsid w:val="5F603566"/>
    <w:multiLevelType w:val="hybridMultilevel"/>
    <w:tmpl w:val="9CD4E7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9331188"/>
    <w:multiLevelType w:val="hybridMultilevel"/>
    <w:tmpl w:val="2750A1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25006490">
    <w:abstractNumId w:val="0"/>
  </w:num>
  <w:num w:numId="2" w16cid:durableId="1766801280">
    <w:abstractNumId w:val="2"/>
  </w:num>
  <w:num w:numId="3" w16cid:durableId="812061183">
    <w:abstractNumId w:val="3"/>
  </w:num>
  <w:num w:numId="4" w16cid:durableId="25024412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3C57"/>
    <w:rsid w:val="00006287"/>
    <w:rsid w:val="0001030A"/>
    <w:rsid w:val="00033656"/>
    <w:rsid w:val="000466B6"/>
    <w:rsid w:val="0006780C"/>
    <w:rsid w:val="00082FD1"/>
    <w:rsid w:val="00084F3E"/>
    <w:rsid w:val="000871CE"/>
    <w:rsid w:val="00092243"/>
    <w:rsid w:val="0009563A"/>
    <w:rsid w:val="000C2402"/>
    <w:rsid w:val="000C2CE2"/>
    <w:rsid w:val="000E655D"/>
    <w:rsid w:val="000F36E8"/>
    <w:rsid w:val="001036E0"/>
    <w:rsid w:val="00132C33"/>
    <w:rsid w:val="00140EDA"/>
    <w:rsid w:val="00141CB2"/>
    <w:rsid w:val="00163720"/>
    <w:rsid w:val="00171CE6"/>
    <w:rsid w:val="00195B16"/>
    <w:rsid w:val="001A17CB"/>
    <w:rsid w:val="001B302A"/>
    <w:rsid w:val="001B7195"/>
    <w:rsid w:val="001D1BA6"/>
    <w:rsid w:val="001D346C"/>
    <w:rsid w:val="001D3DA2"/>
    <w:rsid w:val="001D6688"/>
    <w:rsid w:val="001D6934"/>
    <w:rsid w:val="001E519A"/>
    <w:rsid w:val="001E7285"/>
    <w:rsid w:val="001F3C57"/>
    <w:rsid w:val="002003EA"/>
    <w:rsid w:val="00201837"/>
    <w:rsid w:val="00205B6C"/>
    <w:rsid w:val="002077A1"/>
    <w:rsid w:val="0022540A"/>
    <w:rsid w:val="002305C6"/>
    <w:rsid w:val="00255453"/>
    <w:rsid w:val="0027311D"/>
    <w:rsid w:val="00284227"/>
    <w:rsid w:val="0029599B"/>
    <w:rsid w:val="002A0399"/>
    <w:rsid w:val="002C103B"/>
    <w:rsid w:val="002E1B66"/>
    <w:rsid w:val="002E1ECC"/>
    <w:rsid w:val="002E2F31"/>
    <w:rsid w:val="002E619A"/>
    <w:rsid w:val="002E7F5B"/>
    <w:rsid w:val="00301B7E"/>
    <w:rsid w:val="00307D08"/>
    <w:rsid w:val="00317E42"/>
    <w:rsid w:val="0032165E"/>
    <w:rsid w:val="00321FB9"/>
    <w:rsid w:val="00326FA4"/>
    <w:rsid w:val="0034177B"/>
    <w:rsid w:val="0034789B"/>
    <w:rsid w:val="00355236"/>
    <w:rsid w:val="0036228D"/>
    <w:rsid w:val="00363E69"/>
    <w:rsid w:val="00366F48"/>
    <w:rsid w:val="00375F61"/>
    <w:rsid w:val="00390196"/>
    <w:rsid w:val="003A6A1F"/>
    <w:rsid w:val="003A7DE7"/>
    <w:rsid w:val="003E0D60"/>
    <w:rsid w:val="003F1808"/>
    <w:rsid w:val="00407321"/>
    <w:rsid w:val="004167EE"/>
    <w:rsid w:val="004168C9"/>
    <w:rsid w:val="00437808"/>
    <w:rsid w:val="00440348"/>
    <w:rsid w:val="00446855"/>
    <w:rsid w:val="00455D3B"/>
    <w:rsid w:val="004577CA"/>
    <w:rsid w:val="004835C9"/>
    <w:rsid w:val="0049145C"/>
    <w:rsid w:val="00496762"/>
    <w:rsid w:val="004A2807"/>
    <w:rsid w:val="004A6C90"/>
    <w:rsid w:val="004D3031"/>
    <w:rsid w:val="004D6900"/>
    <w:rsid w:val="004E09C1"/>
    <w:rsid w:val="005234B5"/>
    <w:rsid w:val="00526ED9"/>
    <w:rsid w:val="00527CE1"/>
    <w:rsid w:val="00541E4F"/>
    <w:rsid w:val="00557CB3"/>
    <w:rsid w:val="005739A2"/>
    <w:rsid w:val="00573F41"/>
    <w:rsid w:val="00574B5F"/>
    <w:rsid w:val="00580BF4"/>
    <w:rsid w:val="005917D5"/>
    <w:rsid w:val="00592031"/>
    <w:rsid w:val="005B257A"/>
    <w:rsid w:val="005B2D8D"/>
    <w:rsid w:val="005C50A5"/>
    <w:rsid w:val="005D4045"/>
    <w:rsid w:val="005D5DD6"/>
    <w:rsid w:val="005F347B"/>
    <w:rsid w:val="005F69A8"/>
    <w:rsid w:val="006136DA"/>
    <w:rsid w:val="006375A0"/>
    <w:rsid w:val="006478E2"/>
    <w:rsid w:val="00656AE8"/>
    <w:rsid w:val="00671896"/>
    <w:rsid w:val="00674418"/>
    <w:rsid w:val="00675994"/>
    <w:rsid w:val="00677453"/>
    <w:rsid w:val="006775EB"/>
    <w:rsid w:val="00680E6A"/>
    <w:rsid w:val="0068221A"/>
    <w:rsid w:val="00682CEE"/>
    <w:rsid w:val="00690EC2"/>
    <w:rsid w:val="006A2A49"/>
    <w:rsid w:val="006B22A2"/>
    <w:rsid w:val="006C46AE"/>
    <w:rsid w:val="006C6D7A"/>
    <w:rsid w:val="006D72AC"/>
    <w:rsid w:val="006E461A"/>
    <w:rsid w:val="006F2455"/>
    <w:rsid w:val="006F3AF4"/>
    <w:rsid w:val="006F5C74"/>
    <w:rsid w:val="006F682E"/>
    <w:rsid w:val="00702921"/>
    <w:rsid w:val="0072018A"/>
    <w:rsid w:val="007278C5"/>
    <w:rsid w:val="00763E34"/>
    <w:rsid w:val="00763FAA"/>
    <w:rsid w:val="00780E26"/>
    <w:rsid w:val="00791097"/>
    <w:rsid w:val="007A7181"/>
    <w:rsid w:val="007B0FB7"/>
    <w:rsid w:val="007B68AA"/>
    <w:rsid w:val="007B7A41"/>
    <w:rsid w:val="007C63C3"/>
    <w:rsid w:val="007D7575"/>
    <w:rsid w:val="007E4B21"/>
    <w:rsid w:val="007E686B"/>
    <w:rsid w:val="007F0C70"/>
    <w:rsid w:val="00800B33"/>
    <w:rsid w:val="008052BF"/>
    <w:rsid w:val="0081485A"/>
    <w:rsid w:val="00814D3B"/>
    <w:rsid w:val="00817F6B"/>
    <w:rsid w:val="008243C6"/>
    <w:rsid w:val="008267AE"/>
    <w:rsid w:val="008270BD"/>
    <w:rsid w:val="008276CB"/>
    <w:rsid w:val="008319E8"/>
    <w:rsid w:val="00834B90"/>
    <w:rsid w:val="00835AC4"/>
    <w:rsid w:val="00840EB0"/>
    <w:rsid w:val="008434EB"/>
    <w:rsid w:val="008452C4"/>
    <w:rsid w:val="00854425"/>
    <w:rsid w:val="00856E7D"/>
    <w:rsid w:val="00861830"/>
    <w:rsid w:val="0086300F"/>
    <w:rsid w:val="00865170"/>
    <w:rsid w:val="00872E03"/>
    <w:rsid w:val="00882931"/>
    <w:rsid w:val="00883065"/>
    <w:rsid w:val="008A4BD0"/>
    <w:rsid w:val="008A5E15"/>
    <w:rsid w:val="008B0D40"/>
    <w:rsid w:val="008B4186"/>
    <w:rsid w:val="008D7FF2"/>
    <w:rsid w:val="008E0211"/>
    <w:rsid w:val="0090192C"/>
    <w:rsid w:val="0090759A"/>
    <w:rsid w:val="0091232D"/>
    <w:rsid w:val="00914D01"/>
    <w:rsid w:val="009154A2"/>
    <w:rsid w:val="00924797"/>
    <w:rsid w:val="009326E1"/>
    <w:rsid w:val="009349D2"/>
    <w:rsid w:val="00935192"/>
    <w:rsid w:val="0094458C"/>
    <w:rsid w:val="00970DD4"/>
    <w:rsid w:val="00972682"/>
    <w:rsid w:val="00977F2D"/>
    <w:rsid w:val="00982B10"/>
    <w:rsid w:val="00985F83"/>
    <w:rsid w:val="0098666D"/>
    <w:rsid w:val="009A0F1B"/>
    <w:rsid w:val="009B2D39"/>
    <w:rsid w:val="009C5DA9"/>
    <w:rsid w:val="009C65A2"/>
    <w:rsid w:val="009D08F6"/>
    <w:rsid w:val="009E5DFF"/>
    <w:rsid w:val="009F7856"/>
    <w:rsid w:val="00A12F46"/>
    <w:rsid w:val="00A135CA"/>
    <w:rsid w:val="00A4156A"/>
    <w:rsid w:val="00A440D6"/>
    <w:rsid w:val="00A47D81"/>
    <w:rsid w:val="00A5281F"/>
    <w:rsid w:val="00A9041F"/>
    <w:rsid w:val="00A9095F"/>
    <w:rsid w:val="00AA3632"/>
    <w:rsid w:val="00AA5271"/>
    <w:rsid w:val="00AC55F4"/>
    <w:rsid w:val="00AC7DC1"/>
    <w:rsid w:val="00AD4A5E"/>
    <w:rsid w:val="00AD4ED5"/>
    <w:rsid w:val="00AD77AE"/>
    <w:rsid w:val="00AE02C4"/>
    <w:rsid w:val="00AF2977"/>
    <w:rsid w:val="00AF36B5"/>
    <w:rsid w:val="00B35A39"/>
    <w:rsid w:val="00B41C40"/>
    <w:rsid w:val="00B4774F"/>
    <w:rsid w:val="00B50306"/>
    <w:rsid w:val="00B5697F"/>
    <w:rsid w:val="00B61D75"/>
    <w:rsid w:val="00B8075D"/>
    <w:rsid w:val="00B87A0F"/>
    <w:rsid w:val="00B9676B"/>
    <w:rsid w:val="00BC0A89"/>
    <w:rsid w:val="00BD050A"/>
    <w:rsid w:val="00BE6DC3"/>
    <w:rsid w:val="00BF123F"/>
    <w:rsid w:val="00BF2084"/>
    <w:rsid w:val="00BF6AD0"/>
    <w:rsid w:val="00C0758B"/>
    <w:rsid w:val="00C1028A"/>
    <w:rsid w:val="00C1474A"/>
    <w:rsid w:val="00C16958"/>
    <w:rsid w:val="00C210EA"/>
    <w:rsid w:val="00C53FBC"/>
    <w:rsid w:val="00C63C42"/>
    <w:rsid w:val="00C7332F"/>
    <w:rsid w:val="00C8245C"/>
    <w:rsid w:val="00C92FF2"/>
    <w:rsid w:val="00C9604D"/>
    <w:rsid w:val="00C96B88"/>
    <w:rsid w:val="00CA0016"/>
    <w:rsid w:val="00CC6BE1"/>
    <w:rsid w:val="00CE2C82"/>
    <w:rsid w:val="00CE5C79"/>
    <w:rsid w:val="00D0162B"/>
    <w:rsid w:val="00D149C4"/>
    <w:rsid w:val="00D1577A"/>
    <w:rsid w:val="00D24629"/>
    <w:rsid w:val="00D32085"/>
    <w:rsid w:val="00D34821"/>
    <w:rsid w:val="00D53E89"/>
    <w:rsid w:val="00D9696F"/>
    <w:rsid w:val="00DA435F"/>
    <w:rsid w:val="00DB5A09"/>
    <w:rsid w:val="00DD74D3"/>
    <w:rsid w:val="00DF4190"/>
    <w:rsid w:val="00DF6789"/>
    <w:rsid w:val="00E023A4"/>
    <w:rsid w:val="00E04873"/>
    <w:rsid w:val="00E21B63"/>
    <w:rsid w:val="00E412BE"/>
    <w:rsid w:val="00E41732"/>
    <w:rsid w:val="00E475CE"/>
    <w:rsid w:val="00E51425"/>
    <w:rsid w:val="00E53905"/>
    <w:rsid w:val="00E6455C"/>
    <w:rsid w:val="00E73581"/>
    <w:rsid w:val="00E75EA4"/>
    <w:rsid w:val="00E772C7"/>
    <w:rsid w:val="00E8361D"/>
    <w:rsid w:val="00EB4E15"/>
    <w:rsid w:val="00ED0CCB"/>
    <w:rsid w:val="00ED5CEA"/>
    <w:rsid w:val="00EF7ECA"/>
    <w:rsid w:val="00F208B9"/>
    <w:rsid w:val="00F26271"/>
    <w:rsid w:val="00F42100"/>
    <w:rsid w:val="00F45286"/>
    <w:rsid w:val="00F4748A"/>
    <w:rsid w:val="00F501FA"/>
    <w:rsid w:val="00F64061"/>
    <w:rsid w:val="00F74322"/>
    <w:rsid w:val="00F7556F"/>
    <w:rsid w:val="00F75BA5"/>
    <w:rsid w:val="00F83C41"/>
    <w:rsid w:val="00F84C6F"/>
    <w:rsid w:val="00F97044"/>
    <w:rsid w:val="00FC1E72"/>
    <w:rsid w:val="00FE1CFC"/>
    <w:rsid w:val="00FF1B2E"/>
    <w:rsid w:val="00FF254F"/>
    <w:rsid w:val="00FF38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3361A9E"/>
  <w15:chartTrackingRefBased/>
  <w15:docId w15:val="{400C9151-1AED-45F8-8B46-45B2FA8E7B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F7856"/>
    <w:rPr>
      <w:lang w:val="ro-RO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0759A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0871C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871CE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526ED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26ED9"/>
    <w:rPr>
      <w:lang w:val="ro-RO"/>
    </w:rPr>
  </w:style>
  <w:style w:type="paragraph" w:styleId="Footer">
    <w:name w:val="footer"/>
    <w:basedOn w:val="Normal"/>
    <w:link w:val="FooterChar"/>
    <w:uiPriority w:val="99"/>
    <w:unhideWhenUsed/>
    <w:rsid w:val="00526ED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26ED9"/>
    <w:rPr>
      <w:lang w:val="ro-RO"/>
    </w:rPr>
  </w:style>
  <w:style w:type="table" w:styleId="TableGrid">
    <w:name w:val="Table Grid"/>
    <w:basedOn w:val="TableNormal"/>
    <w:uiPriority w:val="39"/>
    <w:rsid w:val="00DF419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C210EA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C210EA"/>
    <w:rPr>
      <w:sz w:val="20"/>
      <w:szCs w:val="20"/>
      <w:lang w:val="ro-RO"/>
    </w:rPr>
  </w:style>
  <w:style w:type="character" w:styleId="FootnoteReference">
    <w:name w:val="footnote reference"/>
    <w:basedOn w:val="DefaultParagraphFont"/>
    <w:uiPriority w:val="99"/>
    <w:semiHidden/>
    <w:unhideWhenUsed/>
    <w:rsid w:val="00C210EA"/>
    <w:rPr>
      <w:vertAlign w:val="superscript"/>
    </w:rPr>
  </w:style>
  <w:style w:type="paragraph" w:styleId="Revision">
    <w:name w:val="Revision"/>
    <w:hidden/>
    <w:uiPriority w:val="99"/>
    <w:semiHidden/>
    <w:rsid w:val="00DA435F"/>
    <w:pPr>
      <w:spacing w:after="0" w:line="240" w:lineRule="auto"/>
    </w:pPr>
    <w:rPr>
      <w:lang w:val="ro-RO"/>
    </w:rPr>
  </w:style>
  <w:style w:type="character" w:styleId="FollowedHyperlink">
    <w:name w:val="FollowedHyperlink"/>
    <w:basedOn w:val="DefaultParagraphFont"/>
    <w:uiPriority w:val="99"/>
    <w:semiHidden/>
    <w:unhideWhenUsed/>
    <w:rsid w:val="00D24629"/>
    <w:rPr>
      <w:color w:val="954F72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85442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5442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54425"/>
    <w:rPr>
      <w:sz w:val="20"/>
      <w:szCs w:val="20"/>
      <w:lang w:val="ro-RO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5442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54425"/>
    <w:rPr>
      <w:b/>
      <w:bCs/>
      <w:sz w:val="20"/>
      <w:szCs w:val="20"/>
      <w:lang w:val="ro-RO"/>
    </w:rPr>
  </w:style>
  <w:style w:type="paragraph" w:styleId="NormalWeb">
    <w:name w:val="Normal (Web)"/>
    <w:basedOn w:val="Normal"/>
    <w:uiPriority w:val="99"/>
    <w:semiHidden/>
    <w:unhideWhenUsed/>
    <w:rsid w:val="0049145C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7632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28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63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50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07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492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9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59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821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transavia.ro/files/Raport_Sustenabilitate_Transavia_2022.pdf" TargetMode="External"/><Relationship Id="rId13" Type="http://schemas.openxmlformats.org/officeDocument/2006/relationships/hyperlink" Target="https://transavia.ro/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marca-etica.rac.ro/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transavia.ro/povestea-papane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hyperlink" Target="https://www.transavia.ro/povestea-fragedo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communityindex.ro/community-index-2024/" TargetMode="External"/><Relationship Id="rId14" Type="http://schemas.openxmlformats.org/officeDocument/2006/relationships/hyperlink" Target="mailto:relatii.publice@transavia.ro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notes.xml.rels><?xml version="1.0" encoding="UTF-8" standalone="yes"?>
<Relationships xmlns="http://schemas.openxmlformats.org/package/2006/relationships"><Relationship Id="rId2" Type="http://schemas.openxmlformats.org/officeDocument/2006/relationships/hyperlink" Target="https://www.efsa.europa.eu/ro/topics/topic/animal-welfare" TargetMode="External"/><Relationship Id="rId1" Type="http://schemas.openxmlformats.org/officeDocument/2006/relationships/hyperlink" Target="https://eur-lex.europa.eu/legal-content/RO/TXT/?uri=LEGISSUM:animal_welfare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tel:%2040258813295" TargetMode="External"/><Relationship Id="rId2" Type="http://schemas.openxmlformats.org/officeDocument/2006/relationships/hyperlink" Target="tel:telPLValue" TargetMode="External"/><Relationship Id="rId1" Type="http://schemas.openxmlformats.org/officeDocument/2006/relationships/image" Target="media/image1.jpg"/><Relationship Id="rId5" Type="http://schemas.openxmlformats.org/officeDocument/2006/relationships/hyperlink" Target="http://www.transavia.ro/" TargetMode="External"/><Relationship Id="rId4" Type="http://schemas.openxmlformats.org/officeDocument/2006/relationships/hyperlink" Target="mailto:relatii.public@transavia.r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0EFD33-7483-45B7-979E-FCA4D3B372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406</TotalTime>
  <Pages>3</Pages>
  <Words>1121</Words>
  <Characters>6395</Characters>
  <Application>Microsoft Office Word</Application>
  <DocSecurity>0</DocSecurity>
  <Lines>53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Tulia Casvean</dc:creator>
  <cp:keywords/>
  <dc:description/>
  <cp:lastModifiedBy>tulia</cp:lastModifiedBy>
  <cp:revision>11</cp:revision>
  <dcterms:created xsi:type="dcterms:W3CDTF">2024-06-03T12:26:00Z</dcterms:created>
  <dcterms:modified xsi:type="dcterms:W3CDTF">2024-10-25T11:44:00Z</dcterms:modified>
</cp:coreProperties>
</file>