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66AA9" w14:textId="77777777" w:rsidR="00DF4190" w:rsidRDefault="00DF4190" w:rsidP="00573F41">
      <w:pPr>
        <w:spacing w:after="0"/>
        <w:jc w:val="right"/>
        <w:rPr>
          <w:b/>
          <w:bCs/>
          <w:color w:val="FF0000"/>
        </w:rPr>
      </w:pPr>
      <w:r w:rsidRPr="00DF4190">
        <w:rPr>
          <w:b/>
          <w:bCs/>
          <w:color w:val="FF0000"/>
        </w:rPr>
        <w:t>COMUNICAT DE PRESĂ</w:t>
      </w:r>
    </w:p>
    <w:p w14:paraId="3086B6D3" w14:textId="05428F43" w:rsidR="00573F41" w:rsidRPr="00573F41" w:rsidRDefault="00573F41" w:rsidP="00573F41">
      <w:pPr>
        <w:jc w:val="right"/>
        <w:rPr>
          <w:i/>
          <w:iCs/>
          <w:color w:val="000000" w:themeColor="text1"/>
        </w:rPr>
      </w:pPr>
      <w:r w:rsidRPr="00573F41">
        <w:rPr>
          <w:i/>
          <w:iCs/>
          <w:color w:val="000000" w:themeColor="text1"/>
        </w:rPr>
        <w:t xml:space="preserve">Pagini: </w:t>
      </w:r>
      <w:r w:rsidR="00557CB3">
        <w:rPr>
          <w:i/>
          <w:iCs/>
          <w:color w:val="000000" w:themeColor="text1"/>
        </w:rPr>
        <w:t>2</w:t>
      </w:r>
    </w:p>
    <w:p w14:paraId="08C866AB" w14:textId="77777777" w:rsidR="001B7195" w:rsidRDefault="001B7195">
      <w:pPr>
        <w:rPr>
          <w:b/>
          <w:bCs/>
          <w:sz w:val="24"/>
          <w:szCs w:val="24"/>
        </w:rPr>
      </w:pPr>
    </w:p>
    <w:p w14:paraId="0D9FC5E6" w14:textId="1C30D749" w:rsidR="0006780C" w:rsidRPr="00541E4F" w:rsidRDefault="004E09C1" w:rsidP="00C92FF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Modelul TRANSAVIA </w:t>
      </w:r>
      <w:r w:rsidR="0081485A">
        <w:rPr>
          <w:b/>
          <w:bCs/>
          <w:sz w:val="28"/>
          <w:szCs w:val="28"/>
        </w:rPr>
        <w:t>„</w:t>
      </w:r>
      <w:r>
        <w:rPr>
          <w:b/>
          <w:bCs/>
          <w:sz w:val="28"/>
          <w:szCs w:val="28"/>
        </w:rPr>
        <w:t>d</w:t>
      </w:r>
      <w:r w:rsidR="0081485A" w:rsidRPr="0081485A">
        <w:rPr>
          <w:b/>
          <w:bCs/>
          <w:sz w:val="28"/>
          <w:szCs w:val="28"/>
        </w:rPr>
        <w:t>e la Bob la Furculiță și Înapoi</w:t>
      </w:r>
      <w:r w:rsidR="0081485A">
        <w:rPr>
          <w:b/>
          <w:bCs/>
          <w:sz w:val="28"/>
          <w:szCs w:val="28"/>
        </w:rPr>
        <w:t>”</w:t>
      </w:r>
      <w:r>
        <w:rPr>
          <w:b/>
          <w:bCs/>
          <w:sz w:val="28"/>
          <w:szCs w:val="28"/>
        </w:rPr>
        <w:t xml:space="preserve"> </w:t>
      </w:r>
      <w:r w:rsidR="00C92FF2" w:rsidRPr="00C92FF2">
        <w:rPr>
          <w:b/>
          <w:bCs/>
          <w:sz w:val="28"/>
          <w:szCs w:val="28"/>
        </w:rPr>
        <w:t>premiat pentru Inovație în Sustenabilitate</w:t>
      </w:r>
    </w:p>
    <w:p w14:paraId="26E85420" w14:textId="77777777" w:rsidR="00F501FA" w:rsidRPr="0022540A" w:rsidRDefault="00F501FA">
      <w:pPr>
        <w:rPr>
          <w:b/>
          <w:bCs/>
        </w:rPr>
      </w:pPr>
    </w:p>
    <w:p w14:paraId="15B4AE27" w14:textId="45F94EA0" w:rsidR="00BF6AD0" w:rsidRDefault="001D346C" w:rsidP="00BF6AD0">
      <w:pPr>
        <w:jc w:val="both"/>
        <w:rPr>
          <w:b/>
          <w:bCs/>
        </w:rPr>
      </w:pPr>
      <w:r>
        <w:rPr>
          <w:b/>
          <w:bCs/>
          <w:i/>
          <w:iCs/>
        </w:rPr>
        <w:t>1</w:t>
      </w:r>
      <w:r w:rsidR="00557CB3">
        <w:rPr>
          <w:b/>
          <w:bCs/>
          <w:i/>
          <w:iCs/>
        </w:rPr>
        <w:t>1</w:t>
      </w:r>
      <w:r w:rsidR="00390196" w:rsidRPr="0022540A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aprilie</w:t>
      </w:r>
      <w:r w:rsidR="00390196" w:rsidRPr="0022540A">
        <w:rPr>
          <w:b/>
          <w:bCs/>
          <w:i/>
          <w:iCs/>
        </w:rPr>
        <w:t xml:space="preserve"> 2024. Sântimbru, județul Alba</w:t>
      </w:r>
      <w:r w:rsidR="00390196" w:rsidRPr="0022540A">
        <w:rPr>
          <w:b/>
          <w:bCs/>
        </w:rPr>
        <w:t xml:space="preserve">. </w:t>
      </w:r>
      <w:r w:rsidR="00BF6AD0">
        <w:rPr>
          <w:b/>
          <w:bCs/>
        </w:rPr>
        <w:t>Proiectul</w:t>
      </w:r>
      <w:r w:rsidR="00BF6AD0" w:rsidRPr="00BF6AD0">
        <w:rPr>
          <w:b/>
          <w:bCs/>
          <w:i/>
          <w:iCs/>
        </w:rPr>
        <w:t xml:space="preserve"> </w:t>
      </w:r>
      <w:r w:rsidR="00E023A4">
        <w:rPr>
          <w:b/>
          <w:bCs/>
          <w:i/>
          <w:iCs/>
        </w:rPr>
        <w:t>„</w:t>
      </w:r>
      <w:r w:rsidR="00BF6AD0" w:rsidRPr="001D346C">
        <w:rPr>
          <w:b/>
          <w:bCs/>
          <w:i/>
          <w:iCs/>
        </w:rPr>
        <w:t>De la bob la furculiță și „înapoi”</w:t>
      </w:r>
      <w:r w:rsidR="00BF6AD0">
        <w:rPr>
          <w:b/>
          <w:bCs/>
          <w:i/>
          <w:iCs/>
        </w:rPr>
        <w:t xml:space="preserve">, </w:t>
      </w:r>
      <w:r w:rsidR="00BF6AD0">
        <w:rPr>
          <w:b/>
          <w:bCs/>
        </w:rPr>
        <w:t xml:space="preserve">dezvoltat și implementat de TRANSAVIA, </w:t>
      </w:r>
      <w:r w:rsidR="00BF6AD0" w:rsidRPr="001D346C">
        <w:rPr>
          <w:b/>
          <w:bCs/>
        </w:rPr>
        <w:t xml:space="preserve"> </w:t>
      </w:r>
      <w:r w:rsidR="00BF6AD0">
        <w:rPr>
          <w:b/>
          <w:bCs/>
        </w:rPr>
        <w:t xml:space="preserve">liderul industriei avicole din România, </w:t>
      </w:r>
      <w:r w:rsidR="00BF6AD0" w:rsidRPr="001D346C">
        <w:rPr>
          <w:b/>
          <w:bCs/>
        </w:rPr>
        <w:t>a fost premiat cu Locul I în categoria Inovare în Sustenabilitate</w:t>
      </w:r>
      <w:r w:rsidR="00BF6AD0">
        <w:rPr>
          <w:b/>
          <w:bCs/>
        </w:rPr>
        <w:t xml:space="preserve"> în cadrul </w:t>
      </w:r>
      <w:r w:rsidR="00BF6AD0" w:rsidRPr="001D346C">
        <w:rPr>
          <w:b/>
          <w:bCs/>
        </w:rPr>
        <w:t>Gale</w:t>
      </w:r>
      <w:r w:rsidR="00006287">
        <w:rPr>
          <w:b/>
          <w:bCs/>
        </w:rPr>
        <w:t>i</w:t>
      </w:r>
      <w:r w:rsidR="00BF6AD0" w:rsidRPr="001D346C">
        <w:rPr>
          <w:b/>
          <w:bCs/>
        </w:rPr>
        <w:t xml:space="preserve"> Companiilor Sustenabile, Romanian CSR Awards</w:t>
      </w:r>
      <w:r w:rsidR="00BF6AD0">
        <w:t>.</w:t>
      </w:r>
      <w:r w:rsidR="00E023A4">
        <w:t xml:space="preserve"> Evenimentul desfășurat pe </w:t>
      </w:r>
      <w:r w:rsidR="00E023A4" w:rsidRPr="001D346C">
        <w:t>09 aprilie 2024,</w:t>
      </w:r>
      <w:r w:rsidR="00E023A4">
        <w:t xml:space="preserve"> în București, </w:t>
      </w:r>
      <w:r w:rsidR="00E023A4" w:rsidRPr="00E023A4">
        <w:t xml:space="preserve">a reunit cele mai importante companii </w:t>
      </w:r>
      <w:r w:rsidR="00834B90">
        <w:t xml:space="preserve">ce activează în </w:t>
      </w:r>
      <w:r w:rsidR="00E023A4" w:rsidRPr="00E023A4">
        <w:t xml:space="preserve">diverse sectoare </w:t>
      </w:r>
      <w:r w:rsidR="00834B90">
        <w:t xml:space="preserve">și </w:t>
      </w:r>
      <w:r w:rsidR="00E023A4" w:rsidRPr="00E023A4">
        <w:t xml:space="preserve">care își asumă angajamentul față de responsabilitatea socială și </w:t>
      </w:r>
      <w:r w:rsidR="00834B90">
        <w:t xml:space="preserve">de </w:t>
      </w:r>
      <w:r w:rsidR="00E023A4" w:rsidRPr="00E023A4">
        <w:t>mediul înconjurător.</w:t>
      </w:r>
    </w:p>
    <w:p w14:paraId="2EEBC459" w14:textId="66DA210A" w:rsidR="00BF6AD0" w:rsidRPr="00E023A4" w:rsidRDefault="00E023A4" w:rsidP="001D346C">
      <w:pPr>
        <w:jc w:val="both"/>
      </w:pPr>
      <w:r w:rsidRPr="00E023A4">
        <w:t xml:space="preserve">Proiectul TRANSAVIA a </w:t>
      </w:r>
      <w:r w:rsidR="00970DD4">
        <w:t>convins</w:t>
      </w:r>
      <w:r w:rsidRPr="00E023A4">
        <w:t xml:space="preserve"> juriul </w:t>
      </w:r>
      <w:r w:rsidR="00970DD4">
        <w:t xml:space="preserve">de specialiști </w:t>
      </w:r>
      <w:r w:rsidRPr="00E023A4">
        <w:t xml:space="preserve">prin abordarea </w:t>
      </w:r>
      <w:r w:rsidR="00834B90" w:rsidRPr="00E023A4">
        <w:t xml:space="preserve">integrată și </w:t>
      </w:r>
      <w:r w:rsidRPr="00E023A4">
        <w:t xml:space="preserve">inovatoare a </w:t>
      </w:r>
      <w:r>
        <w:t xml:space="preserve">practicilor </w:t>
      </w:r>
      <w:r w:rsidRPr="00E023A4">
        <w:t>sustenabil</w:t>
      </w:r>
      <w:r>
        <w:t>e</w:t>
      </w:r>
      <w:r w:rsidRPr="00E023A4">
        <w:t>, concentrându-se pe valorificarea produselor secundare într-un mod circular și durabil</w:t>
      </w:r>
      <w:r>
        <w:t>, datorită căruia se evită producerea de deșeuri</w:t>
      </w:r>
      <w:r w:rsidRPr="00E023A4">
        <w:t>.</w:t>
      </w:r>
    </w:p>
    <w:p w14:paraId="4F9AC95B" w14:textId="3842B6AC" w:rsidR="00985F83" w:rsidRPr="001D346C" w:rsidRDefault="00985F83" w:rsidP="00985F83">
      <w:pPr>
        <w:ind w:left="567" w:right="571"/>
        <w:jc w:val="both"/>
        <w:rPr>
          <w:lang w:val="en-US"/>
        </w:rPr>
      </w:pPr>
      <w:r>
        <w:t>„</w:t>
      </w:r>
      <w:r w:rsidRPr="001D346C">
        <w:rPr>
          <w:i/>
          <w:iCs/>
        </w:rPr>
        <w:t xml:space="preserve">Suntem mândri </w:t>
      </w:r>
      <w:r w:rsidR="00006287">
        <w:rPr>
          <w:i/>
          <w:iCs/>
        </w:rPr>
        <w:t>că acțiunile concrete ale</w:t>
      </w:r>
      <w:r w:rsidR="00006287" w:rsidRPr="001D346C">
        <w:rPr>
          <w:i/>
          <w:iCs/>
        </w:rPr>
        <w:t xml:space="preserve"> </w:t>
      </w:r>
      <w:r w:rsidR="00006287" w:rsidRPr="00985F83">
        <w:rPr>
          <w:i/>
          <w:iCs/>
        </w:rPr>
        <w:t>echipei TRANSAVIA</w:t>
      </w:r>
      <w:r w:rsidR="00006287" w:rsidRPr="001D346C">
        <w:rPr>
          <w:i/>
          <w:iCs/>
        </w:rPr>
        <w:t xml:space="preserve"> prin care pro</w:t>
      </w:r>
      <w:r w:rsidR="00006287" w:rsidRPr="00834B90">
        <w:rPr>
          <w:i/>
          <w:iCs/>
        </w:rPr>
        <w:t xml:space="preserve">tejăm mediul au fost recunoscute din nou, </w:t>
      </w:r>
      <w:r w:rsidRPr="00834B90">
        <w:rPr>
          <w:i/>
          <w:iCs/>
        </w:rPr>
        <w:t xml:space="preserve">în cadrul </w:t>
      </w:r>
      <w:r w:rsidR="00006287" w:rsidRPr="00834B90">
        <w:rPr>
          <w:i/>
          <w:iCs/>
        </w:rPr>
        <w:t xml:space="preserve">celei de a XII-a </w:t>
      </w:r>
      <w:r w:rsidRPr="00834B90">
        <w:rPr>
          <w:i/>
          <w:iCs/>
        </w:rPr>
        <w:t>Gale</w:t>
      </w:r>
      <w:r w:rsidR="00006287" w:rsidRPr="00834B90">
        <w:rPr>
          <w:i/>
          <w:iCs/>
        </w:rPr>
        <w:t xml:space="preserve"> a</w:t>
      </w:r>
      <w:r w:rsidRPr="00834B90">
        <w:rPr>
          <w:i/>
          <w:iCs/>
        </w:rPr>
        <w:t xml:space="preserve"> Companiilor Sustenabile, Romanian CSR Awards</w:t>
      </w:r>
      <w:r w:rsidR="00006287" w:rsidRPr="00834B90">
        <w:rPr>
          <w:i/>
          <w:iCs/>
        </w:rPr>
        <w:t>.</w:t>
      </w:r>
      <w:r w:rsidRPr="00834B90">
        <w:rPr>
          <w:i/>
          <w:iCs/>
        </w:rPr>
        <w:t xml:space="preserve"> Locul I în categoria Inovare în Sustenabilitate</w:t>
      </w:r>
      <w:r w:rsidR="00006287" w:rsidRPr="00834B90">
        <w:rPr>
          <w:i/>
          <w:iCs/>
        </w:rPr>
        <w:t xml:space="preserve"> demonstrează că a</w:t>
      </w:r>
      <w:r w:rsidR="00205B6C" w:rsidRPr="00834B90">
        <w:rPr>
          <w:i/>
          <w:iCs/>
        </w:rPr>
        <w:t>cțiunile noastre au convins juriul prin abordarea 100% integrată și circulară a lanțul</w:t>
      </w:r>
      <w:r w:rsidR="00834B90">
        <w:rPr>
          <w:i/>
          <w:iCs/>
        </w:rPr>
        <w:t>ui</w:t>
      </w:r>
      <w:r w:rsidR="00205B6C" w:rsidRPr="00834B90">
        <w:rPr>
          <w:i/>
          <w:iCs/>
        </w:rPr>
        <w:t xml:space="preserve"> de producție, de la bob la furculiță și ”înapoi”, având ca rezultat reciclarea 100% a produselor secundare. </w:t>
      </w:r>
      <w:r w:rsidR="00D9696F" w:rsidRPr="00834B90">
        <w:rPr>
          <w:i/>
          <w:iCs/>
        </w:rPr>
        <w:t>TRANSAVIA continuă să demonstreze că sustenabilitatea și succesul economic pot merge mână în mână, in timp ce angajamentul nostru față de oameni, mediu, animale și comunități rămâne neschimbat</w:t>
      </w:r>
      <w:r w:rsidR="00834B90">
        <w:rPr>
          <w:i/>
          <w:iCs/>
        </w:rPr>
        <w:t>.</w:t>
      </w:r>
      <w:r w:rsidR="00D9696F" w:rsidRPr="00834B90">
        <w:rPr>
          <w:i/>
          <w:iCs/>
        </w:rPr>
        <w:t xml:space="preserve"> </w:t>
      </w:r>
      <w:r w:rsidR="00205B6C" w:rsidRPr="00834B90">
        <w:rPr>
          <w:i/>
          <w:iCs/>
        </w:rPr>
        <w:t>Prin aceste bune practici sperăm să inspirăm și alți jucători care să acționeze în acest mod durabil, prin care mediul și comunitățile sunt protejate</w:t>
      </w:r>
      <w:r w:rsidR="00205B6C">
        <w:rPr>
          <w:i/>
          <w:iCs/>
        </w:rPr>
        <w:t xml:space="preserve">”, </w:t>
      </w:r>
      <w:r w:rsidR="00205B6C" w:rsidRPr="00205B6C">
        <w:t>declară</w:t>
      </w:r>
      <w:r w:rsidR="00205B6C">
        <w:rPr>
          <w:i/>
          <w:iCs/>
        </w:rPr>
        <w:t xml:space="preserve"> </w:t>
      </w:r>
      <w:r w:rsidR="00205B6C" w:rsidRPr="00205B6C">
        <w:rPr>
          <w:b/>
          <w:bCs/>
        </w:rPr>
        <w:t>Theodora Liteanu-Popa, Vicepreședinte TRANSAVIA</w:t>
      </w:r>
      <w:r w:rsidR="00205B6C">
        <w:t>.</w:t>
      </w:r>
    </w:p>
    <w:p w14:paraId="1A5D0124" w14:textId="48CF22C8" w:rsidR="002E7F5B" w:rsidRDefault="001D3DA2" w:rsidP="001D3DA2">
      <w:pPr>
        <w:jc w:val="both"/>
      </w:pPr>
      <w:r>
        <w:t>Î</w:t>
      </w:r>
      <w:r w:rsidRPr="001D3DA2">
        <w:t xml:space="preserve">n 2023, TRANSAVIA a </w:t>
      </w:r>
      <w:r w:rsidR="00496762">
        <w:t>pus în funcțiune</w:t>
      </w:r>
      <w:r w:rsidRPr="001D3DA2">
        <w:t xml:space="preserve"> cea mai modernă fabrică de </w:t>
      </w:r>
      <w:r w:rsidR="006F682E">
        <w:t>F</w:t>
      </w:r>
      <w:r w:rsidRPr="001D3DA2">
        <w:t xml:space="preserve">ăinuri </w:t>
      </w:r>
      <w:r w:rsidR="006F682E">
        <w:t>P</w:t>
      </w:r>
      <w:r w:rsidRPr="001D3DA2">
        <w:t>roteice</w:t>
      </w:r>
      <w:r w:rsidR="00834B90">
        <w:t>,</w:t>
      </w:r>
      <w:r w:rsidRPr="001D3DA2">
        <w:t xml:space="preserve"> datorită căreia toate subprodusele </w:t>
      </w:r>
      <w:r w:rsidR="00834B90">
        <w:t>din</w:t>
      </w:r>
      <w:r w:rsidR="00834B90" w:rsidRPr="001D3DA2">
        <w:t xml:space="preserve"> lanțul tehnologic</w:t>
      </w:r>
      <w:r w:rsidR="00834B90">
        <w:t>,</w:t>
      </w:r>
      <w:r w:rsidR="00834B90" w:rsidRPr="001D3DA2">
        <w:t xml:space="preserve"> </w:t>
      </w:r>
      <w:r w:rsidRPr="001D3DA2">
        <w:t>care nu sunt destinate consumului uman</w:t>
      </w:r>
      <w:r w:rsidR="00834B90">
        <w:t>,</w:t>
      </w:r>
      <w:r w:rsidRPr="001D3DA2">
        <w:t xml:space="preserve"> sunt procesate și utilizate, fără a produce</w:t>
      </w:r>
      <w:r w:rsidR="00834B90">
        <w:t>,</w:t>
      </w:r>
      <w:r w:rsidRPr="001D3DA2">
        <w:t xml:space="preserve"> practic</w:t>
      </w:r>
      <w:r w:rsidR="00834B90">
        <w:t>,</w:t>
      </w:r>
      <w:r w:rsidRPr="001D3DA2">
        <w:t xml:space="preserve"> deloc deșeuri. </w:t>
      </w:r>
      <w:r w:rsidR="002E7F5B" w:rsidRPr="001D3DA2">
        <w:t>Noua fabrică de Făinuri Proteice permite reciclarea completă a țesuturilor animaliere, de la incubație până la abatorizare</w:t>
      </w:r>
      <w:r w:rsidR="009E5DFF">
        <w:t xml:space="preserve">, </w:t>
      </w:r>
      <w:r w:rsidR="009E5DFF" w:rsidRPr="009E5DFF">
        <w:t>asigur</w:t>
      </w:r>
      <w:r w:rsidR="009E5DFF">
        <w:t>ând</w:t>
      </w:r>
      <w:r w:rsidR="009E5DFF" w:rsidRPr="009E5DFF">
        <w:t xml:space="preserve"> un lanț circular de producție</w:t>
      </w:r>
      <w:r w:rsidR="00D9696F">
        <w:t>.</w:t>
      </w:r>
    </w:p>
    <w:p w14:paraId="53D025FC" w14:textId="3E35A5FF" w:rsidR="00321FB9" w:rsidRPr="001D346C" w:rsidRDefault="00321FB9" w:rsidP="004E09C1">
      <w:pPr>
        <w:ind w:left="567" w:right="571"/>
        <w:jc w:val="both"/>
        <w:rPr>
          <w:lang w:val="en-US"/>
        </w:rPr>
      </w:pPr>
      <w:r>
        <w:t>„</w:t>
      </w:r>
      <w:r w:rsidRPr="00321FB9">
        <w:rPr>
          <w:i/>
          <w:iCs/>
        </w:rPr>
        <w:t>R</w:t>
      </w:r>
      <w:r w:rsidRPr="00CC6BE1">
        <w:rPr>
          <w:i/>
          <w:iCs/>
        </w:rPr>
        <w:t>einvesti</w:t>
      </w:r>
      <w:r w:rsidRPr="00321FB9">
        <w:rPr>
          <w:i/>
          <w:iCs/>
        </w:rPr>
        <w:t>m</w:t>
      </w:r>
      <w:r w:rsidRPr="00CC6BE1">
        <w:rPr>
          <w:i/>
          <w:iCs/>
        </w:rPr>
        <w:t xml:space="preserve"> constant profitul realizat</w:t>
      </w:r>
      <w:r w:rsidRPr="00321FB9">
        <w:rPr>
          <w:i/>
          <w:iCs/>
        </w:rPr>
        <w:t xml:space="preserve"> și reușim astfel să creștem eficiența operațiunilor noastre și să</w:t>
      </w:r>
      <w:r w:rsidRPr="00CC6BE1">
        <w:rPr>
          <w:i/>
          <w:iCs/>
        </w:rPr>
        <w:t xml:space="preserve"> </w:t>
      </w:r>
      <w:r w:rsidRPr="00321FB9">
        <w:rPr>
          <w:i/>
          <w:iCs/>
        </w:rPr>
        <w:t xml:space="preserve">ne </w:t>
      </w:r>
      <w:r w:rsidRPr="00CC6BE1">
        <w:rPr>
          <w:i/>
          <w:iCs/>
        </w:rPr>
        <w:t>reduce</w:t>
      </w:r>
      <w:r w:rsidRPr="00321FB9">
        <w:rPr>
          <w:i/>
          <w:iCs/>
        </w:rPr>
        <w:t>m</w:t>
      </w:r>
      <w:r w:rsidRPr="00CC6BE1">
        <w:rPr>
          <w:i/>
          <w:iCs/>
        </w:rPr>
        <w:t xml:space="preserve"> amprent</w:t>
      </w:r>
      <w:r w:rsidRPr="00321FB9">
        <w:rPr>
          <w:i/>
          <w:iCs/>
        </w:rPr>
        <w:t>a</w:t>
      </w:r>
      <w:r w:rsidRPr="00CC6BE1">
        <w:rPr>
          <w:i/>
          <w:iCs/>
        </w:rPr>
        <w:t xml:space="preserve"> </w:t>
      </w:r>
      <w:r w:rsidR="00ED0CCB">
        <w:rPr>
          <w:i/>
          <w:iCs/>
        </w:rPr>
        <w:t>ecologică</w:t>
      </w:r>
      <w:r w:rsidRPr="00321FB9">
        <w:rPr>
          <w:i/>
          <w:iCs/>
        </w:rPr>
        <w:t xml:space="preserve">. Prin </w:t>
      </w:r>
      <w:r w:rsidRPr="00CC6BE1">
        <w:rPr>
          <w:i/>
          <w:iCs/>
        </w:rPr>
        <w:t>valorificarea integrală a resurselor disponibile</w:t>
      </w:r>
      <w:r w:rsidRPr="00321FB9">
        <w:rPr>
          <w:i/>
          <w:iCs/>
        </w:rPr>
        <w:t xml:space="preserve"> evităm generarea</w:t>
      </w:r>
      <w:r w:rsidRPr="00CC6BE1">
        <w:rPr>
          <w:i/>
          <w:iCs/>
        </w:rPr>
        <w:t xml:space="preserve"> de deșeuri și asigur</w:t>
      </w:r>
      <w:r w:rsidRPr="00321FB9">
        <w:rPr>
          <w:i/>
          <w:iCs/>
        </w:rPr>
        <w:t>ăm</w:t>
      </w:r>
      <w:r w:rsidRPr="00CC6BE1">
        <w:rPr>
          <w:i/>
          <w:iCs/>
        </w:rPr>
        <w:t xml:space="preserve"> un lanț circular de producție, de la bob la furculiță și „înapoi</w:t>
      </w:r>
      <w:r w:rsidRPr="00CC6BE1">
        <w:t>”</w:t>
      </w:r>
      <w:r>
        <w:t xml:space="preserve">, </w:t>
      </w:r>
      <w:r w:rsidR="00ED0CCB" w:rsidRPr="00ED0CCB">
        <w:t xml:space="preserve">contribuind astfel la un mediu mai curat </w:t>
      </w:r>
      <w:r w:rsidR="00ED0CCB">
        <w:t>ș</w:t>
      </w:r>
      <w:r w:rsidR="00ED0CCB" w:rsidRPr="00ED0CCB">
        <w:t xml:space="preserve">i la un viitor mai sustenabil pentru </w:t>
      </w:r>
      <w:r w:rsidR="00ED0CCB" w:rsidRPr="00ED0CCB">
        <w:t>toți</w:t>
      </w:r>
      <w:r w:rsidR="00ED0CCB" w:rsidRPr="00ED0CCB">
        <w:t xml:space="preserve">, </w:t>
      </w:r>
      <w:r w:rsidR="00ED0CCB">
        <w:t>declară</w:t>
      </w:r>
      <w:r>
        <w:t xml:space="preserve"> </w:t>
      </w:r>
      <w:r w:rsidRPr="00321FB9">
        <w:rPr>
          <w:b/>
          <w:bCs/>
        </w:rPr>
        <w:t>Theodora Liteanu-Popa, Vicepreședinte TRANSAVIA</w:t>
      </w:r>
      <w:r w:rsidRPr="00321FB9">
        <w:t>.</w:t>
      </w:r>
    </w:p>
    <w:p w14:paraId="48A9C291" w14:textId="782F07D1" w:rsidR="001D3DA2" w:rsidRDefault="00E53905" w:rsidP="001D3DA2">
      <w:pPr>
        <w:jc w:val="both"/>
      </w:pPr>
      <w:r>
        <w:t>L</w:t>
      </w:r>
      <w:r w:rsidR="001D3DA2" w:rsidRPr="001D3DA2">
        <w:t>iderul pieței de carne de pui din România se îngrijește</w:t>
      </w:r>
      <w:r>
        <w:t xml:space="preserve"> de </w:t>
      </w:r>
      <w:r w:rsidR="004E09C1">
        <w:t>asemenea</w:t>
      </w:r>
      <w:r w:rsidR="001D3DA2" w:rsidRPr="001D3DA2">
        <w:t xml:space="preserve"> și ca nămolurile din stațiile proprii de epurare a apelor și așternutul din fermele de creștere să fie utilizate, după o pregătire tehnologică corespunzătoare, ca îngrășământ natural în fermele vegetale, reducând semnificativ folosirea fertilizatorilor chimici și protejând biodiversitatea.</w:t>
      </w:r>
      <w:r w:rsidR="001D3DA2">
        <w:t xml:space="preserve"> </w:t>
      </w:r>
      <w:r w:rsidR="002E7F5B">
        <w:t xml:space="preserve">Totodată, prin strategia durabilă și </w:t>
      </w:r>
      <w:r w:rsidR="006F682E">
        <w:t xml:space="preserve">prin </w:t>
      </w:r>
      <w:r w:rsidR="002E7F5B">
        <w:t xml:space="preserve">acțiunile implementate, TRANSAVIA </w:t>
      </w:r>
      <w:r w:rsidR="002E7F5B">
        <w:lastRenderedPageBreak/>
        <w:t xml:space="preserve">reușește </w:t>
      </w:r>
      <w:r w:rsidR="001D3DA2" w:rsidRPr="001D3DA2">
        <w:t>să</w:t>
      </w:r>
      <w:r w:rsidR="002E7F5B">
        <w:t xml:space="preserve"> </w:t>
      </w:r>
      <w:r w:rsidR="001D3DA2" w:rsidRPr="001D3DA2">
        <w:t xml:space="preserve">protejeze </w:t>
      </w:r>
      <w:r w:rsidR="006F682E">
        <w:t xml:space="preserve">atât </w:t>
      </w:r>
      <w:r w:rsidR="001D3DA2" w:rsidRPr="001D3DA2">
        <w:t>mediul</w:t>
      </w:r>
      <w:r w:rsidR="00527CE1">
        <w:t xml:space="preserve">, prin </w:t>
      </w:r>
      <w:r w:rsidR="001D3DA2" w:rsidRPr="001D3DA2">
        <w:t>reducerea emisiilor de gaze cu efect de seră</w:t>
      </w:r>
      <w:r w:rsidR="00527CE1">
        <w:t>,</w:t>
      </w:r>
      <w:r w:rsidR="001D3DA2" w:rsidRPr="001D3DA2">
        <w:t xml:space="preserve"> </w:t>
      </w:r>
      <w:r w:rsidR="006F682E">
        <w:t xml:space="preserve">cât </w:t>
      </w:r>
      <w:r w:rsidR="001D3DA2" w:rsidRPr="001D3DA2">
        <w:t>și biodiversitatea</w:t>
      </w:r>
      <w:r w:rsidR="006F682E">
        <w:t>,</w:t>
      </w:r>
      <w:r w:rsidR="001D3DA2" w:rsidRPr="001D3DA2">
        <w:t xml:space="preserve"> datorită utilizării în proporție masivă a îngrășământului organic și</w:t>
      </w:r>
      <w:r w:rsidR="006F682E">
        <w:t>,</w:t>
      </w:r>
      <w:r w:rsidR="001D3DA2" w:rsidRPr="001D3DA2">
        <w:t xml:space="preserve"> implicit</w:t>
      </w:r>
      <w:r w:rsidR="006F682E">
        <w:t>,</w:t>
      </w:r>
      <w:r w:rsidR="001D3DA2" w:rsidRPr="001D3DA2">
        <w:t xml:space="preserve"> reducer</w:t>
      </w:r>
      <w:r w:rsidR="006F682E">
        <w:t>ii</w:t>
      </w:r>
      <w:r w:rsidR="001D3DA2" w:rsidRPr="001D3DA2">
        <w:t xml:space="preserve"> utilizării îngrășământului chimic.</w:t>
      </w:r>
      <w:r w:rsidR="00527CE1">
        <w:t xml:space="preserve"> În plus, sunt economisite </w:t>
      </w:r>
      <w:r w:rsidR="001D3DA2" w:rsidRPr="001D3DA2">
        <w:t>resurse, noua fabrică de Făinuri Proteice utilizând mai puțin gaz decât în cazul incinerării</w:t>
      </w:r>
      <w:r w:rsidR="00527CE1">
        <w:t xml:space="preserve"> produselor rezultate din lanțul tehnologic</w:t>
      </w:r>
      <w:r w:rsidR="001D3DA2" w:rsidRPr="001D3DA2">
        <w:t>.</w:t>
      </w:r>
    </w:p>
    <w:p w14:paraId="269CFCDF" w14:textId="595C62F7" w:rsidR="00D9696F" w:rsidRDefault="00D9696F" w:rsidP="001D3DA2">
      <w:pPr>
        <w:jc w:val="both"/>
      </w:pPr>
      <w:r>
        <w:t xml:space="preserve">Prin </w:t>
      </w:r>
      <w:r w:rsidRPr="00D9696F">
        <w:t>model</w:t>
      </w:r>
      <w:r>
        <w:t>ul său</w:t>
      </w:r>
      <w:r w:rsidRPr="00D9696F">
        <w:t xml:space="preserve"> de afacere unic în regiune, TRANSAVIA </w:t>
      </w:r>
      <w:r w:rsidR="002E1B66">
        <w:t xml:space="preserve">deține și </w:t>
      </w:r>
      <w:r w:rsidRPr="00D9696F">
        <w:t xml:space="preserve">integrează vertical întreaga sa operațiune, asigurând calitatea, siguranța și durabilitatea pe întreg lanțul de producție, </w:t>
      </w:r>
      <w:r w:rsidRPr="00D9696F">
        <w:rPr>
          <w:i/>
          <w:iCs/>
        </w:rPr>
        <w:t>de la bob la furculiță</w:t>
      </w:r>
      <w:r w:rsidR="002E1B66">
        <w:rPr>
          <w:i/>
          <w:iCs/>
        </w:rPr>
        <w:t xml:space="preserve"> „și</w:t>
      </w:r>
      <w:r w:rsidR="00CC6BE1">
        <w:rPr>
          <w:i/>
          <w:iCs/>
        </w:rPr>
        <w:t xml:space="preserve"> înapoi”</w:t>
      </w:r>
      <w:r w:rsidRPr="00D9696F">
        <w:t xml:space="preserve">. Această abordare strategică </w:t>
      </w:r>
      <w:r w:rsidR="00CC6BE1">
        <w:t>permite</w:t>
      </w:r>
      <w:r w:rsidRPr="00D9696F">
        <w:t xml:space="preserve"> liderului pieței de carne de pui să înregistreze progrese notabile în ceea ce privește obiectivele sale strategice de sustenabilitate, pe toți cei patru piloni strategici</w:t>
      </w:r>
      <w:r w:rsidR="00CC6BE1">
        <w:t>: producție responsabilă, grijă față de mediu, responsabilitate față de angajați, implicare cu impact social.</w:t>
      </w:r>
    </w:p>
    <w:p w14:paraId="784F007B" w14:textId="1D1CC617" w:rsidR="00E53905" w:rsidRDefault="00E53905" w:rsidP="00E53905">
      <w:pPr>
        <w:jc w:val="both"/>
        <w:rPr>
          <w:rFonts w:cstheme="minorHAnsi"/>
        </w:rPr>
      </w:pPr>
      <w:r>
        <w:rPr>
          <w:rFonts w:cstheme="minorHAnsi"/>
        </w:rPr>
        <w:t>Reputata afacere de familie</w:t>
      </w:r>
      <w:r w:rsidR="00CC6BE1" w:rsidRPr="00E53905">
        <w:rPr>
          <w:rFonts w:cstheme="minorHAnsi"/>
        </w:rPr>
        <w:t xml:space="preserve"> </w:t>
      </w:r>
      <w:r w:rsidRPr="00E53905">
        <w:rPr>
          <w:rFonts w:cstheme="minorHAnsi"/>
        </w:rPr>
        <w:t xml:space="preserve">publică </w:t>
      </w:r>
      <w:hyperlink r:id="rId7" w:history="1">
        <w:r w:rsidR="00CC6BE1" w:rsidRPr="00E53905">
          <w:rPr>
            <w:rStyle w:val="Hyperlink"/>
            <w:rFonts w:cstheme="minorHAnsi"/>
          </w:rPr>
          <w:t>Rapo</w:t>
        </w:r>
        <w:r w:rsidRPr="00E53905">
          <w:rPr>
            <w:rStyle w:val="Hyperlink"/>
            <w:rFonts w:cstheme="minorHAnsi"/>
          </w:rPr>
          <w:t>a</w:t>
        </w:r>
        <w:r w:rsidR="00CC6BE1" w:rsidRPr="00E53905">
          <w:rPr>
            <w:rStyle w:val="Hyperlink"/>
            <w:rFonts w:cstheme="minorHAnsi"/>
          </w:rPr>
          <w:t>rt</w:t>
        </w:r>
        <w:r w:rsidRPr="00E53905">
          <w:rPr>
            <w:rStyle w:val="Hyperlink"/>
            <w:rFonts w:cstheme="minorHAnsi"/>
          </w:rPr>
          <w:t>e</w:t>
        </w:r>
        <w:r w:rsidR="00CC6BE1" w:rsidRPr="00E53905">
          <w:rPr>
            <w:rStyle w:val="Hyperlink"/>
            <w:rFonts w:cstheme="minorHAnsi"/>
          </w:rPr>
          <w:t xml:space="preserve"> de Sustenabilitate</w:t>
        </w:r>
      </w:hyperlink>
      <w:r w:rsidR="00CC6BE1" w:rsidRPr="00E53905">
        <w:rPr>
          <w:rFonts w:cstheme="minorHAnsi"/>
          <w:color w:val="FF0000"/>
        </w:rPr>
        <w:t xml:space="preserve"> </w:t>
      </w:r>
      <w:r w:rsidRPr="00E53905">
        <w:rPr>
          <w:rFonts w:cstheme="minorHAnsi"/>
        </w:rPr>
        <w:t xml:space="preserve">încă din 2019, </w:t>
      </w:r>
      <w:r w:rsidR="00CC6BE1" w:rsidRPr="00E53905">
        <w:rPr>
          <w:rFonts w:cstheme="minorHAnsi"/>
        </w:rPr>
        <w:t>detali</w:t>
      </w:r>
      <w:r w:rsidRPr="00E53905">
        <w:rPr>
          <w:rFonts w:cstheme="minorHAnsi"/>
        </w:rPr>
        <w:t>ind</w:t>
      </w:r>
      <w:r w:rsidR="00CC6BE1" w:rsidRPr="00E53905">
        <w:rPr>
          <w:rFonts w:cstheme="minorHAnsi"/>
        </w:rPr>
        <w:t xml:space="preserve"> în mod transparent rezultatele activităților în relație cu </w:t>
      </w:r>
      <w:r w:rsidRPr="00E53905">
        <w:rPr>
          <w:rFonts w:cstheme="minorHAnsi"/>
        </w:rPr>
        <w:t>toate etapele lanțului valoric, conform modelului 100% integrat al afacerii TRANSAVIA: de la producția cerealelor la bunăstarea animalelor, de la certificarea produselor la procesarea și distribuția acestora</w:t>
      </w:r>
      <w:r>
        <w:rPr>
          <w:rFonts w:cstheme="minorHAnsi"/>
        </w:rPr>
        <w:t xml:space="preserve"> și până la managementul apei, </w:t>
      </w:r>
      <w:r w:rsidR="006F682E">
        <w:rPr>
          <w:rFonts w:cstheme="minorHAnsi"/>
        </w:rPr>
        <w:t xml:space="preserve">al </w:t>
      </w:r>
      <w:r>
        <w:rPr>
          <w:rFonts w:cstheme="minorHAnsi"/>
        </w:rPr>
        <w:t xml:space="preserve">energiei și </w:t>
      </w:r>
      <w:r w:rsidR="006F682E">
        <w:rPr>
          <w:rFonts w:cstheme="minorHAnsi"/>
        </w:rPr>
        <w:t xml:space="preserve">al </w:t>
      </w:r>
      <w:r>
        <w:rPr>
          <w:rFonts w:cstheme="minorHAnsi"/>
        </w:rPr>
        <w:t>deșeurilor</w:t>
      </w:r>
      <w:r w:rsidRPr="00E53905">
        <w:rPr>
          <w:rFonts w:cstheme="minorHAnsi"/>
        </w:rPr>
        <w:t>.</w:t>
      </w:r>
    </w:p>
    <w:p w14:paraId="3AA51A55" w14:textId="2B057044" w:rsidR="008B4186" w:rsidRDefault="00E53905" w:rsidP="00B5697F">
      <w:pPr>
        <w:jc w:val="both"/>
        <w:rPr>
          <w:rFonts w:cstheme="minorHAnsi"/>
        </w:rPr>
      </w:pPr>
      <w:r w:rsidRPr="00E53905">
        <w:rPr>
          <w:rFonts w:cstheme="minorHAnsi"/>
        </w:rPr>
        <w:t xml:space="preserve">TRANSAVIA este singura companie cu capital 100% românesc care și-a asumat standardele pentru a fi co-semnatară a Codului de Conduită al UE cu privire la Practicile Responsabile Comerciale și de Marketing în Sectorul Alimentar. </w:t>
      </w:r>
    </w:p>
    <w:p w14:paraId="22BF7D4E" w14:textId="77777777" w:rsidR="00557CB3" w:rsidRDefault="00557CB3" w:rsidP="00B5697F">
      <w:pPr>
        <w:jc w:val="both"/>
        <w:rPr>
          <w:rFonts w:cstheme="minorHAnsi"/>
        </w:rPr>
      </w:pPr>
    </w:p>
    <w:p w14:paraId="0110830D" w14:textId="77777777" w:rsidR="00557CB3" w:rsidRPr="006F682E" w:rsidRDefault="00557CB3" w:rsidP="00B5697F">
      <w:pPr>
        <w:jc w:val="both"/>
        <w:rPr>
          <w:rFonts w:cstheme="minorHAnsi"/>
        </w:rPr>
      </w:pPr>
    </w:p>
    <w:p w14:paraId="01ED5E57" w14:textId="77D09E9D" w:rsidR="000871CE" w:rsidRPr="0022540A" w:rsidRDefault="000871CE" w:rsidP="00B5697F">
      <w:pPr>
        <w:jc w:val="both"/>
        <w:rPr>
          <w:b/>
          <w:bCs/>
        </w:rPr>
      </w:pPr>
      <w:r w:rsidRPr="0022540A">
        <w:rPr>
          <w:b/>
          <w:bCs/>
        </w:rPr>
        <w:t>Despre TRANSAVIA</w:t>
      </w:r>
    </w:p>
    <w:p w14:paraId="3420E4DF" w14:textId="06F2878F" w:rsidR="000871CE" w:rsidRPr="000871CE" w:rsidRDefault="000871CE" w:rsidP="000871CE">
      <w:pPr>
        <w:jc w:val="both"/>
        <w:rPr>
          <w:sz w:val="18"/>
          <w:szCs w:val="18"/>
        </w:rPr>
      </w:pPr>
      <w:bookmarkStart w:id="0" w:name="_Hlk116393217"/>
      <w:r w:rsidRPr="000871CE">
        <w:rPr>
          <w:sz w:val="18"/>
          <w:szCs w:val="18"/>
        </w:rPr>
        <w:t xml:space="preserve">TRANSAVIA este liderul pieței locale de carne de pui, fiind una dintre cele mai importante afaceri de familie, care deține și produce brandul de </w:t>
      </w:r>
      <w:hyperlink r:id="rId8" w:history="1">
        <w:r w:rsidRPr="000871CE">
          <w:rPr>
            <w:rStyle w:val="Hyperlink"/>
            <w:i/>
            <w:iCs/>
            <w:sz w:val="18"/>
            <w:szCs w:val="18"/>
          </w:rPr>
          <w:t>carne de pui Fragedo</w:t>
        </w:r>
      </w:hyperlink>
      <w:r w:rsidRPr="000871CE">
        <w:rPr>
          <w:sz w:val="18"/>
          <w:szCs w:val="18"/>
        </w:rPr>
        <w:t> și </w:t>
      </w:r>
      <w:hyperlink r:id="rId9" w:history="1">
        <w:r w:rsidRPr="000871CE">
          <w:rPr>
            <w:rStyle w:val="Hyperlink"/>
            <w:i/>
            <w:iCs/>
            <w:sz w:val="18"/>
            <w:szCs w:val="18"/>
          </w:rPr>
          <w:t>semipreparate pe bază de pui Papane</w:t>
        </w:r>
      </w:hyperlink>
      <w:r w:rsidRPr="000871CE">
        <w:rPr>
          <w:sz w:val="18"/>
          <w:szCs w:val="18"/>
        </w:rPr>
        <w:t xml:space="preserve">. Cu capital 100% românesc, compania este inclusă în topul celor mai valoroase portofolii </w:t>
      </w:r>
      <w:r w:rsidRPr="0022540A">
        <w:rPr>
          <w:sz w:val="18"/>
          <w:szCs w:val="18"/>
        </w:rPr>
        <w:t xml:space="preserve">de mărci </w:t>
      </w:r>
      <w:r w:rsidRPr="000871CE">
        <w:rPr>
          <w:sz w:val="18"/>
          <w:szCs w:val="18"/>
        </w:rPr>
        <w:t>din România</w:t>
      </w:r>
      <w:r w:rsidR="006136DA" w:rsidRPr="0022540A">
        <w:rPr>
          <w:sz w:val="18"/>
          <w:szCs w:val="18"/>
        </w:rPr>
        <w:t>.</w:t>
      </w:r>
      <w:r w:rsidR="00835AC4">
        <w:rPr>
          <w:sz w:val="18"/>
          <w:szCs w:val="18"/>
        </w:rPr>
        <w:t xml:space="preserve"> </w:t>
      </w:r>
      <w:r w:rsidRPr="000871CE">
        <w:rPr>
          <w:sz w:val="18"/>
          <w:szCs w:val="18"/>
        </w:rPr>
        <w:t xml:space="preserve">TRANSAVIA operează sustenabil cu un model de business integrat 100% vertical, bazat pe cele mai bune practici și cele mai stricte protocoale în întreg lanțul de producție și distribuție, </w:t>
      </w:r>
      <w:r w:rsidRPr="000871CE">
        <w:rPr>
          <w:i/>
          <w:iCs/>
          <w:sz w:val="18"/>
          <w:szCs w:val="18"/>
        </w:rPr>
        <w:t>de la bob la furculiță</w:t>
      </w:r>
      <w:r w:rsidRPr="000871CE">
        <w:rPr>
          <w:sz w:val="18"/>
          <w:szCs w:val="18"/>
        </w:rPr>
        <w:t xml:space="preserve">. Este singurul producător din țară care oferă produse din carne de pui provenită exclusiv de la puii crescuți în fermele deținute. În cei aproape 33 de ani de activitate, TRANSAVIA a investit constant în modernizare și în tehnologie de ultimă generație și a adoptat inovația ca sursă de creștere sustenabilă a business-ului și de predictibilitate pentru viitor. Unul dintre cei mai mari angajatori români, TRANSAVIA are în prezent </w:t>
      </w:r>
      <w:r w:rsidR="006136DA" w:rsidRPr="0022540A">
        <w:rPr>
          <w:sz w:val="18"/>
          <w:szCs w:val="18"/>
        </w:rPr>
        <w:t>peste</w:t>
      </w:r>
      <w:r w:rsidRPr="000871CE">
        <w:rPr>
          <w:sz w:val="18"/>
          <w:szCs w:val="18"/>
        </w:rPr>
        <w:t xml:space="preserve"> 2.</w:t>
      </w:r>
      <w:r w:rsidR="006136DA" w:rsidRPr="0022540A">
        <w:rPr>
          <w:sz w:val="18"/>
          <w:szCs w:val="18"/>
        </w:rPr>
        <w:t>3</w:t>
      </w:r>
      <w:r w:rsidRPr="000871CE">
        <w:rPr>
          <w:sz w:val="18"/>
          <w:szCs w:val="18"/>
        </w:rPr>
        <w:t xml:space="preserve">00 de angajați, care activează preponderent în cele 31 ferme de creștere a păsărilor și în cele 4 ferme de producție vegetală, în fabrica de nutrețuri combinate, în cele 3 abatoare de ultimă generație și în fabrica de procesare a cărnii. În fermele TRANSAVIA, localizate în 8 județe din România, se produc anual peste 100.000 de tone de carne de pui. </w:t>
      </w:r>
    </w:p>
    <w:p w14:paraId="29E80421" w14:textId="77777777" w:rsidR="000871CE" w:rsidRPr="000871CE" w:rsidRDefault="000871CE" w:rsidP="000871CE">
      <w:pPr>
        <w:jc w:val="both"/>
        <w:rPr>
          <w:sz w:val="18"/>
          <w:szCs w:val="18"/>
        </w:rPr>
      </w:pPr>
      <w:r w:rsidRPr="000871CE">
        <w:rPr>
          <w:sz w:val="18"/>
          <w:szCs w:val="18"/>
        </w:rPr>
        <w:t xml:space="preserve">Aproximativ 30% la sută din producția anuală a companiei merge către export, în mai multe state europene și de pe alte continente. </w:t>
      </w:r>
      <w:bookmarkEnd w:id="0"/>
      <w:r w:rsidRPr="000871CE">
        <w:rPr>
          <w:i/>
          <w:iCs/>
          <w:sz w:val="18"/>
          <w:szCs w:val="18"/>
        </w:rPr>
        <w:t>Fragedo</w:t>
      </w:r>
      <w:r w:rsidRPr="000871CE">
        <w:rPr>
          <w:sz w:val="18"/>
          <w:szCs w:val="18"/>
        </w:rPr>
        <w:t xml:space="preserve">, brand emblemă al companiei, este primul brand din România care, în urma evaluării Consiliului Român pentru Publicitate (RAC) a primit dreptul de a purta pe spotul TV sigiliul </w:t>
      </w:r>
      <w:hyperlink r:id="rId10" w:history="1">
        <w:r w:rsidRPr="000871CE">
          <w:rPr>
            <w:rStyle w:val="Hyperlink"/>
            <w:sz w:val="18"/>
            <w:szCs w:val="18"/>
          </w:rPr>
          <w:t>Marca Etică</w:t>
        </w:r>
      </w:hyperlink>
      <w:r w:rsidRPr="000871CE">
        <w:rPr>
          <w:i/>
          <w:iCs/>
          <w:sz w:val="18"/>
          <w:szCs w:val="18"/>
        </w:rPr>
        <w:t>,</w:t>
      </w:r>
      <w:r w:rsidRPr="000871CE">
        <w:rPr>
          <w:b/>
          <w:bCs/>
          <w:sz w:val="18"/>
          <w:szCs w:val="18"/>
        </w:rPr>
        <w:t xml:space="preserve"> </w:t>
      </w:r>
      <w:r w:rsidRPr="006F682E">
        <w:rPr>
          <w:sz w:val="18"/>
          <w:szCs w:val="18"/>
        </w:rPr>
        <w:t>ce</w:t>
      </w:r>
      <w:r w:rsidRPr="000871CE">
        <w:rPr>
          <w:i/>
          <w:iCs/>
          <w:sz w:val="18"/>
          <w:szCs w:val="18"/>
        </w:rPr>
        <w:t xml:space="preserve"> </w:t>
      </w:r>
      <w:r w:rsidRPr="000871CE">
        <w:rPr>
          <w:sz w:val="18"/>
          <w:szCs w:val="18"/>
        </w:rPr>
        <w:t xml:space="preserve">atestă respectarea principiilor etice și a bunelor practici de publicitate. TRANSAVIA publică </w:t>
      </w:r>
      <w:hyperlink r:id="rId11" w:history="1">
        <w:r w:rsidRPr="000871CE">
          <w:rPr>
            <w:rStyle w:val="Hyperlink"/>
            <w:sz w:val="18"/>
            <w:szCs w:val="18"/>
          </w:rPr>
          <w:t>Rapoarte de Sustenabilitate</w:t>
        </w:r>
      </w:hyperlink>
      <w:r w:rsidRPr="000871CE">
        <w:rPr>
          <w:sz w:val="18"/>
          <w:szCs w:val="18"/>
        </w:rPr>
        <w:t xml:space="preserve"> din 2019 și este singura companie cu capital 100% românesc care și-a asumat standardele pentru a fi co-semnatară a Codului de Conduită al UE cu privire la Practicile Responsabile Comerciale și de Marketing în Sectorul Alimentar. </w:t>
      </w:r>
    </w:p>
    <w:p w14:paraId="44F332F1" w14:textId="77777777" w:rsidR="000871CE" w:rsidRPr="000871CE" w:rsidRDefault="000871CE" w:rsidP="000871CE">
      <w:pPr>
        <w:jc w:val="both"/>
        <w:rPr>
          <w:sz w:val="18"/>
          <w:szCs w:val="18"/>
        </w:rPr>
      </w:pPr>
      <w:r w:rsidRPr="000871CE">
        <w:rPr>
          <w:sz w:val="18"/>
          <w:szCs w:val="18"/>
        </w:rPr>
        <w:t>TRANSAVIA are cea mai mare investiție în energie verde din industria alimentară din România, datorită căreia își poate asigura până la 100% energia necesară proceselor tehnologice din surse proprii, regenerabile.</w:t>
      </w:r>
    </w:p>
    <w:p w14:paraId="5961B6BD" w14:textId="0AB0A976" w:rsidR="000871CE" w:rsidRPr="006F682E" w:rsidRDefault="000871CE" w:rsidP="006F682E">
      <w:pPr>
        <w:rPr>
          <w:rFonts w:ascii="Arial" w:hAnsi="Arial" w:cs="Arial"/>
          <w:sz w:val="16"/>
          <w:szCs w:val="16"/>
        </w:rPr>
      </w:pPr>
      <w:r w:rsidRPr="0022540A">
        <w:rPr>
          <w:rFonts w:ascii="Arial" w:hAnsi="Arial" w:cs="Arial"/>
          <w:sz w:val="16"/>
          <w:szCs w:val="16"/>
        </w:rPr>
        <w:t xml:space="preserve">Pentru mai multe informații, vizitați </w:t>
      </w:r>
      <w:hyperlink r:id="rId12">
        <w:r w:rsidRPr="0022540A">
          <w:rPr>
            <w:rStyle w:val="Hyperlink"/>
            <w:rFonts w:ascii="Arial" w:hAnsi="Arial" w:cs="Arial"/>
            <w:sz w:val="16"/>
            <w:szCs w:val="16"/>
          </w:rPr>
          <w:t>https://transavia.ro/</w:t>
        </w:r>
      </w:hyperlink>
      <w:r w:rsidRPr="0022540A">
        <w:rPr>
          <w:rFonts w:ascii="Arial" w:hAnsi="Arial" w:cs="Arial"/>
          <w:sz w:val="16"/>
          <w:szCs w:val="16"/>
        </w:rPr>
        <w:t>.</w:t>
      </w:r>
    </w:p>
    <w:p w14:paraId="71F70A15" w14:textId="77777777" w:rsidR="006F682E" w:rsidRPr="006F682E" w:rsidRDefault="006F682E" w:rsidP="006F682E">
      <w:pPr>
        <w:jc w:val="center"/>
        <w:rPr>
          <w:sz w:val="6"/>
          <w:szCs w:val="6"/>
        </w:rPr>
      </w:pPr>
    </w:p>
    <w:p w14:paraId="471B332B" w14:textId="624E53F0" w:rsidR="00573F41" w:rsidRDefault="00541E4F" w:rsidP="006F682E">
      <w:pPr>
        <w:jc w:val="center"/>
      </w:pPr>
      <w:r>
        <w:t>###</w:t>
      </w:r>
    </w:p>
    <w:p w14:paraId="265D2519" w14:textId="77777777" w:rsidR="006F682E" w:rsidRPr="006F682E" w:rsidRDefault="006F682E" w:rsidP="006F682E">
      <w:pPr>
        <w:jc w:val="center"/>
        <w:rPr>
          <w:sz w:val="6"/>
          <w:szCs w:val="6"/>
        </w:rPr>
      </w:pPr>
    </w:p>
    <w:p w14:paraId="070837F3" w14:textId="025D0F28" w:rsidR="00541E4F" w:rsidRPr="0022540A" w:rsidRDefault="00541E4F" w:rsidP="00B5697F">
      <w:pPr>
        <w:jc w:val="both"/>
      </w:pPr>
      <w:r>
        <w:lastRenderedPageBreak/>
        <w:t xml:space="preserve">Contact: </w:t>
      </w:r>
      <w:hyperlink r:id="rId13" w:history="1">
        <w:r w:rsidR="00573F41" w:rsidRPr="00573F41">
          <w:rPr>
            <w:rStyle w:val="Hyperlink"/>
            <w:i/>
            <w:iCs/>
          </w:rPr>
          <w:t>relatii.publice@transavia.ro</w:t>
        </w:r>
      </w:hyperlink>
      <w:r w:rsidR="00573F41" w:rsidRPr="00573F41">
        <w:t xml:space="preserve"> | </w:t>
      </w:r>
      <w:r w:rsidR="00573F41" w:rsidRPr="00573F41">
        <w:rPr>
          <w:i/>
        </w:rPr>
        <w:t>+40 744 544 844</w:t>
      </w:r>
    </w:p>
    <w:sectPr w:rsidR="00541E4F" w:rsidRPr="0022540A" w:rsidSect="00E51425">
      <w:headerReference w:type="default" r:id="rId14"/>
      <w:footerReference w:type="default" r:id="rId15"/>
      <w:pgSz w:w="12240" w:h="15840"/>
      <w:pgMar w:top="2410" w:right="900" w:bottom="993" w:left="1440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A5B0F" w14:textId="77777777" w:rsidR="00E51425" w:rsidRDefault="00E51425" w:rsidP="00526ED9">
      <w:pPr>
        <w:spacing w:after="0" w:line="240" w:lineRule="auto"/>
      </w:pPr>
      <w:r>
        <w:separator/>
      </w:r>
    </w:p>
  </w:endnote>
  <w:endnote w:type="continuationSeparator" w:id="0">
    <w:p w14:paraId="004CA264" w14:textId="77777777" w:rsidR="00E51425" w:rsidRDefault="00E51425" w:rsidP="00526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002F1" w14:textId="2DCC8123" w:rsidR="00526ED9" w:rsidRDefault="00526ED9">
    <w:pPr>
      <w:pStyle w:val="Footer"/>
    </w:pPr>
    <w:r>
      <w:rPr>
        <w:noProof/>
      </w:rPr>
      <w:drawing>
        <wp:inline distT="0" distB="0" distL="0" distR="0" wp14:anchorId="1A07618E" wp14:editId="035B85E0">
          <wp:extent cx="2955636" cy="622935"/>
          <wp:effectExtent l="0" t="0" r="0" b="0"/>
          <wp:docPr id="202535924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5763477" name="Picture 6757634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0119" cy="630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E0B9F" w14:textId="77777777" w:rsidR="00E51425" w:rsidRDefault="00E51425" w:rsidP="00526ED9">
      <w:pPr>
        <w:spacing w:after="0" w:line="240" w:lineRule="auto"/>
      </w:pPr>
      <w:r>
        <w:separator/>
      </w:r>
    </w:p>
  </w:footnote>
  <w:footnote w:type="continuationSeparator" w:id="0">
    <w:p w14:paraId="1C12B4B0" w14:textId="77777777" w:rsidR="00E51425" w:rsidRDefault="00E51425" w:rsidP="00526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3C443" w14:textId="3A222A5F" w:rsidR="00DF4190" w:rsidRDefault="00DF4190">
    <w:pPr>
      <w:pStyle w:val="Header"/>
    </w:pPr>
  </w:p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096"/>
      <w:gridCol w:w="3543"/>
    </w:tblGrid>
    <w:tr w:rsidR="00DF4190" w14:paraId="6A79048E" w14:textId="77777777" w:rsidTr="00541E4F">
      <w:tc>
        <w:tcPr>
          <w:tcW w:w="6096" w:type="dxa"/>
        </w:tcPr>
        <w:p w14:paraId="669ED794" w14:textId="59A04148" w:rsidR="00DF4190" w:rsidRDefault="00DF4190">
          <w:pPr>
            <w:pStyle w:val="Header"/>
          </w:pPr>
          <w:r>
            <w:rPr>
              <w:noProof/>
            </w:rPr>
            <w:drawing>
              <wp:inline distT="0" distB="0" distL="0" distR="0" wp14:anchorId="73F55CA4" wp14:editId="26EFF897">
                <wp:extent cx="882073" cy="803825"/>
                <wp:effectExtent l="0" t="0" r="0" b="0"/>
                <wp:docPr id="185998547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4167500" name="Picture 1664167500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420" t="6956" r="14034" b="14416"/>
                        <a:stretch/>
                      </pic:blipFill>
                      <pic:spPr bwMode="auto">
                        <a:xfrm>
                          <a:off x="0" y="0"/>
                          <a:ext cx="886026" cy="80742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3" w:type="dxa"/>
        </w:tcPr>
        <w:p w14:paraId="669F1661" w14:textId="77777777" w:rsidR="00DF4190" w:rsidRPr="00541E4F" w:rsidRDefault="002077A1">
          <w:pPr>
            <w:pStyle w:val="Head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541E4F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Str. Blajului, nr. 244 D, Sântimbru, Alba, 517675, România</w:t>
          </w:r>
        </w:p>
        <w:p w14:paraId="0F8FCD0E" w14:textId="77777777" w:rsidR="002077A1" w:rsidRPr="002077A1" w:rsidRDefault="002077A1" w:rsidP="002077A1">
          <w:pPr>
            <w:pStyle w:val="Head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2077A1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TEL: +</w:t>
          </w:r>
          <w:hyperlink r:id="rId2" w:history="1">
            <w:r w:rsidRPr="002077A1">
              <w:rPr>
                <w:rStyle w:val="Hyperlink"/>
                <w:rFonts w:asciiTheme="majorHAnsi" w:hAnsiTheme="majorHAnsi" w:cstheme="majorHAnsi"/>
                <w:color w:val="808080" w:themeColor="background1" w:themeShade="80"/>
                <w:sz w:val="18"/>
                <w:szCs w:val="18"/>
                <w:u w:val="none"/>
              </w:rPr>
              <w:t>40 258 814 466 | FAX:</w:t>
            </w:r>
          </w:hyperlink>
          <w:r w:rsidRPr="002077A1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 xml:space="preserve"> +</w:t>
          </w:r>
          <w:hyperlink r:id="rId3" w:history="1">
            <w:r w:rsidRPr="002077A1">
              <w:rPr>
                <w:rStyle w:val="Hyperlink"/>
                <w:rFonts w:asciiTheme="majorHAnsi" w:hAnsiTheme="majorHAnsi" w:cstheme="majorHAnsi"/>
                <w:color w:val="808080" w:themeColor="background1" w:themeShade="80"/>
                <w:sz w:val="18"/>
                <w:szCs w:val="18"/>
                <w:u w:val="none"/>
              </w:rPr>
              <w:t>40 258 813 295</w:t>
            </w:r>
          </w:hyperlink>
        </w:p>
        <w:p w14:paraId="732E98C7" w14:textId="77777777" w:rsidR="002077A1" w:rsidRPr="00541E4F" w:rsidRDefault="002077A1">
          <w:pPr>
            <w:pStyle w:val="Head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541E4F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 xml:space="preserve">EMAIL: </w:t>
          </w:r>
          <w:hyperlink r:id="rId4" w:history="1">
            <w:r w:rsidRPr="00541E4F">
              <w:rPr>
                <w:rStyle w:val="Hyperlink"/>
                <w:rFonts w:asciiTheme="majorHAnsi" w:hAnsiTheme="majorHAnsi" w:cstheme="majorHAnsi"/>
                <w:color w:val="808080" w:themeColor="background1" w:themeShade="80"/>
                <w:sz w:val="18"/>
                <w:szCs w:val="18"/>
                <w:u w:val="none"/>
              </w:rPr>
              <w:t>relatii.public@transavia.ro</w:t>
            </w:r>
          </w:hyperlink>
        </w:p>
        <w:p w14:paraId="76C1236D" w14:textId="6F4EBD53" w:rsidR="002077A1" w:rsidRDefault="00000000">
          <w:pPr>
            <w:pStyle w:val="Header"/>
          </w:pPr>
          <w:hyperlink r:id="rId5" w:tgtFrame="_blank" w:history="1">
            <w:r w:rsidR="002077A1" w:rsidRPr="00742B65">
              <w:rPr>
                <w:rStyle w:val="Hyperlink"/>
                <w:rFonts w:asciiTheme="majorHAnsi" w:hAnsiTheme="majorHAnsi" w:cstheme="majorHAnsi"/>
                <w:color w:val="FF0000"/>
                <w:sz w:val="18"/>
                <w:szCs w:val="18"/>
              </w:rPr>
              <w:t>www.transavia.ro</w:t>
            </w:r>
          </w:hyperlink>
        </w:p>
      </w:tc>
    </w:tr>
  </w:tbl>
  <w:p w14:paraId="0FCBC54B" w14:textId="78937671" w:rsidR="00526ED9" w:rsidRDefault="00526E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1686"/>
    <w:multiLevelType w:val="hybridMultilevel"/>
    <w:tmpl w:val="6882C6FA"/>
    <w:lvl w:ilvl="0" w:tplc="BAE201DA">
      <w:start w:val="5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006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57"/>
    <w:rsid w:val="00006287"/>
    <w:rsid w:val="0006780C"/>
    <w:rsid w:val="000871CE"/>
    <w:rsid w:val="000E655D"/>
    <w:rsid w:val="00141CB2"/>
    <w:rsid w:val="001A17CB"/>
    <w:rsid w:val="001B7195"/>
    <w:rsid w:val="001D1BA6"/>
    <w:rsid w:val="001D346C"/>
    <w:rsid w:val="001D3DA2"/>
    <w:rsid w:val="001D6688"/>
    <w:rsid w:val="001F3C57"/>
    <w:rsid w:val="00205B6C"/>
    <w:rsid w:val="002077A1"/>
    <w:rsid w:val="0022540A"/>
    <w:rsid w:val="002305C6"/>
    <w:rsid w:val="0027311D"/>
    <w:rsid w:val="00284227"/>
    <w:rsid w:val="0029599B"/>
    <w:rsid w:val="002E1B66"/>
    <w:rsid w:val="002E7F5B"/>
    <w:rsid w:val="00321FB9"/>
    <w:rsid w:val="00355236"/>
    <w:rsid w:val="00366F48"/>
    <w:rsid w:val="00390196"/>
    <w:rsid w:val="003A6A1F"/>
    <w:rsid w:val="003A7DE7"/>
    <w:rsid w:val="00440348"/>
    <w:rsid w:val="004835C9"/>
    <w:rsid w:val="00496762"/>
    <w:rsid w:val="004D6900"/>
    <w:rsid w:val="004E09C1"/>
    <w:rsid w:val="00526ED9"/>
    <w:rsid w:val="00527CE1"/>
    <w:rsid w:val="00541E4F"/>
    <w:rsid w:val="00557CB3"/>
    <w:rsid w:val="00573F41"/>
    <w:rsid w:val="00574B5F"/>
    <w:rsid w:val="005917D5"/>
    <w:rsid w:val="006136DA"/>
    <w:rsid w:val="00680E6A"/>
    <w:rsid w:val="0068221A"/>
    <w:rsid w:val="006A2A49"/>
    <w:rsid w:val="006D72AC"/>
    <w:rsid w:val="006F2455"/>
    <w:rsid w:val="006F5C74"/>
    <w:rsid w:val="006F682E"/>
    <w:rsid w:val="00763E34"/>
    <w:rsid w:val="00780E26"/>
    <w:rsid w:val="00791097"/>
    <w:rsid w:val="007A7181"/>
    <w:rsid w:val="007B0FB7"/>
    <w:rsid w:val="007B68AA"/>
    <w:rsid w:val="00800B33"/>
    <w:rsid w:val="008052BF"/>
    <w:rsid w:val="0081485A"/>
    <w:rsid w:val="00814D3B"/>
    <w:rsid w:val="008243C6"/>
    <w:rsid w:val="008270BD"/>
    <w:rsid w:val="00834B90"/>
    <w:rsid w:val="00835AC4"/>
    <w:rsid w:val="00861830"/>
    <w:rsid w:val="0086300F"/>
    <w:rsid w:val="008B0D40"/>
    <w:rsid w:val="008B4186"/>
    <w:rsid w:val="008D7FF2"/>
    <w:rsid w:val="0090192C"/>
    <w:rsid w:val="0090759A"/>
    <w:rsid w:val="00914D01"/>
    <w:rsid w:val="009349D2"/>
    <w:rsid w:val="00970DD4"/>
    <w:rsid w:val="00972682"/>
    <w:rsid w:val="00985F83"/>
    <w:rsid w:val="009D08F6"/>
    <w:rsid w:val="009E5DFF"/>
    <w:rsid w:val="009F7856"/>
    <w:rsid w:val="00AE02C4"/>
    <w:rsid w:val="00AF2977"/>
    <w:rsid w:val="00AF36B5"/>
    <w:rsid w:val="00B35A39"/>
    <w:rsid w:val="00B50306"/>
    <w:rsid w:val="00B5697F"/>
    <w:rsid w:val="00B61D75"/>
    <w:rsid w:val="00BC0A89"/>
    <w:rsid w:val="00BE6DC3"/>
    <w:rsid w:val="00BF6AD0"/>
    <w:rsid w:val="00C53FBC"/>
    <w:rsid w:val="00C63C42"/>
    <w:rsid w:val="00C92FF2"/>
    <w:rsid w:val="00CC6BE1"/>
    <w:rsid w:val="00CE5C79"/>
    <w:rsid w:val="00D0162B"/>
    <w:rsid w:val="00D149C4"/>
    <w:rsid w:val="00D32085"/>
    <w:rsid w:val="00D9696F"/>
    <w:rsid w:val="00DB5A09"/>
    <w:rsid w:val="00DD74D3"/>
    <w:rsid w:val="00DF4190"/>
    <w:rsid w:val="00E023A4"/>
    <w:rsid w:val="00E21B63"/>
    <w:rsid w:val="00E475CE"/>
    <w:rsid w:val="00E51425"/>
    <w:rsid w:val="00E53905"/>
    <w:rsid w:val="00EB4E15"/>
    <w:rsid w:val="00ED0CCB"/>
    <w:rsid w:val="00ED5CEA"/>
    <w:rsid w:val="00EF7ECA"/>
    <w:rsid w:val="00F208B9"/>
    <w:rsid w:val="00F4748A"/>
    <w:rsid w:val="00F501FA"/>
    <w:rsid w:val="00F75BA5"/>
    <w:rsid w:val="00F83C41"/>
    <w:rsid w:val="00FC1E72"/>
    <w:rsid w:val="00FF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61A9E"/>
  <w15:chartTrackingRefBased/>
  <w15:docId w15:val="{400C9151-1AED-45F8-8B46-45B2FA8E7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856"/>
    <w:rPr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5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71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1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6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ED9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526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ED9"/>
    <w:rPr>
      <w:lang w:val="ro-RO"/>
    </w:rPr>
  </w:style>
  <w:style w:type="table" w:styleId="TableGrid">
    <w:name w:val="Table Grid"/>
    <w:basedOn w:val="TableNormal"/>
    <w:uiPriority w:val="39"/>
    <w:rsid w:val="00DF4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5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nsavia.ro/povestea-fragedo" TargetMode="External"/><Relationship Id="rId13" Type="http://schemas.openxmlformats.org/officeDocument/2006/relationships/hyperlink" Target="mailto:relatii.publice@transavia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ransavia.ro/files/Raport_Sustenabilitate_Transavia_2022.pdf" TargetMode="External"/><Relationship Id="rId12" Type="http://schemas.openxmlformats.org/officeDocument/2006/relationships/hyperlink" Target="https://transavia.ro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ransavia.ro/files/Raport_Sustenabilitate_Transavia_2022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marca-etica.rac.r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ransavia.ro/povestea-papane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%2040258813295" TargetMode="External"/><Relationship Id="rId2" Type="http://schemas.openxmlformats.org/officeDocument/2006/relationships/hyperlink" Target="tel:telPLValue" TargetMode="External"/><Relationship Id="rId1" Type="http://schemas.openxmlformats.org/officeDocument/2006/relationships/image" Target="media/image1.jpg"/><Relationship Id="rId5" Type="http://schemas.openxmlformats.org/officeDocument/2006/relationships/hyperlink" Target="http://www.transavia.ro/" TargetMode="External"/><Relationship Id="rId4" Type="http://schemas.openxmlformats.org/officeDocument/2006/relationships/hyperlink" Target="mailto:relatii.public@transavi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Tulia Casvean</dc:creator>
  <cp:keywords/>
  <dc:description/>
  <cp:lastModifiedBy>tulia</cp:lastModifiedBy>
  <cp:revision>5</cp:revision>
  <dcterms:created xsi:type="dcterms:W3CDTF">2024-04-10T15:46:00Z</dcterms:created>
  <dcterms:modified xsi:type="dcterms:W3CDTF">2024-04-11T08:23:00Z</dcterms:modified>
</cp:coreProperties>
</file>