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743A8" w14:textId="7EBBAA81" w:rsidR="00D644B5" w:rsidRDefault="00D644B5" w:rsidP="00D644B5">
      <w:pPr>
        <w:jc w:val="right"/>
      </w:pPr>
      <w:r w:rsidRPr="0083337E">
        <w:t>08 septembrie 2023. Sântimbru, județul Alba</w:t>
      </w:r>
    </w:p>
    <w:p w14:paraId="24E528C2" w14:textId="77777777" w:rsidR="0083337E" w:rsidRPr="0083337E" w:rsidRDefault="0083337E" w:rsidP="00D644B5">
      <w:pPr>
        <w:jc w:val="right"/>
      </w:pPr>
    </w:p>
    <w:p w14:paraId="391393B9" w14:textId="641DFCD7" w:rsidR="00D644B5" w:rsidRPr="00D644B5" w:rsidRDefault="00D644B5" w:rsidP="00A90C4A">
      <w:pPr>
        <w:jc w:val="both"/>
        <w:rPr>
          <w:i/>
          <w:iCs/>
        </w:rPr>
      </w:pPr>
      <w:r w:rsidRPr="00D644B5">
        <w:rPr>
          <w:i/>
          <w:iCs/>
        </w:rPr>
        <w:t>Comunicat de Presă</w:t>
      </w:r>
    </w:p>
    <w:p w14:paraId="4CBB31C6" w14:textId="065955AD" w:rsidR="005678FA" w:rsidRPr="0083337E" w:rsidRDefault="005678FA" w:rsidP="0083337E">
      <w:pPr>
        <w:jc w:val="center"/>
        <w:rPr>
          <w:b/>
          <w:bCs/>
          <w:sz w:val="28"/>
          <w:szCs w:val="28"/>
        </w:rPr>
      </w:pPr>
      <w:r w:rsidRPr="0083337E">
        <w:rPr>
          <w:b/>
          <w:bCs/>
          <w:sz w:val="28"/>
          <w:szCs w:val="28"/>
        </w:rPr>
        <w:t xml:space="preserve">TRANSAVIA </w:t>
      </w:r>
      <w:r w:rsidR="00AE311C" w:rsidRPr="0083337E">
        <w:rPr>
          <w:b/>
          <w:bCs/>
          <w:sz w:val="28"/>
          <w:szCs w:val="28"/>
        </w:rPr>
        <w:t>aduce</w:t>
      </w:r>
      <w:r w:rsidRPr="0083337E">
        <w:rPr>
          <w:b/>
          <w:bCs/>
          <w:sz w:val="28"/>
          <w:szCs w:val="28"/>
        </w:rPr>
        <w:t xml:space="preserve"> argumente și date </w:t>
      </w:r>
      <w:r w:rsidR="00AE311C" w:rsidRPr="0083337E">
        <w:rPr>
          <w:b/>
          <w:bCs/>
          <w:sz w:val="28"/>
          <w:szCs w:val="28"/>
        </w:rPr>
        <w:t>clarificatoare cu privire la controversele legate de mirosul din Cluj</w:t>
      </w:r>
    </w:p>
    <w:p w14:paraId="3AE6DB9D" w14:textId="77777777" w:rsidR="005678FA" w:rsidRPr="005678FA" w:rsidRDefault="005678FA" w:rsidP="00A90C4A">
      <w:pPr>
        <w:jc w:val="both"/>
        <w:rPr>
          <w:b/>
          <w:bCs/>
        </w:rPr>
      </w:pPr>
    </w:p>
    <w:p w14:paraId="31C09931" w14:textId="08930CCF" w:rsidR="00AE311C" w:rsidRPr="00AE311C" w:rsidRDefault="0083337E" w:rsidP="0083337E">
      <w:pPr>
        <w:jc w:val="both"/>
      </w:pPr>
      <w:r w:rsidRPr="0083337E">
        <w:rPr>
          <w:b/>
          <w:bCs/>
        </w:rPr>
        <w:t>Referitor la informațiile apărute în spațiul public</w:t>
      </w:r>
      <w:r w:rsidRPr="000F5A45">
        <w:rPr>
          <w:b/>
          <w:bCs/>
        </w:rPr>
        <w:t xml:space="preserve"> </w:t>
      </w:r>
      <w:r>
        <w:rPr>
          <w:b/>
          <w:bCs/>
        </w:rPr>
        <w:t xml:space="preserve">despre </w:t>
      </w:r>
      <w:r w:rsidR="00AE311C" w:rsidRPr="00AE311C">
        <w:rPr>
          <w:b/>
          <w:bCs/>
        </w:rPr>
        <w:t>disconfortul olfactiv semnalat de cetățenii din Cluj</w:t>
      </w:r>
      <w:r w:rsidR="00AE311C" w:rsidRPr="00AE311C">
        <w:t>, amintim că în data de 29.08.2023 domnul Alin Tișe, Președintele Consiliului Județean Cluj, a declarat la un post local de radio: „</w:t>
      </w:r>
      <w:r w:rsidR="00AE311C" w:rsidRPr="00AE311C">
        <w:rPr>
          <w:i/>
          <w:iCs/>
        </w:rPr>
        <w:t xml:space="preserve">Ca autoritate publică județeană, îmi fac datoria să-mi cer iertare clujenilor pentru miros. Aș vrea să-i informez că, </w:t>
      </w:r>
      <w:r w:rsidR="00AE311C" w:rsidRPr="00AE311C">
        <w:rPr>
          <w:b/>
          <w:bCs/>
          <w:i/>
          <w:iCs/>
        </w:rPr>
        <w:t xml:space="preserve">încă din data de </w:t>
      </w:r>
      <w:r w:rsidR="00AE311C" w:rsidRPr="00AE311C">
        <w:rPr>
          <w:b/>
          <w:bCs/>
          <w:i/>
          <w:iCs/>
          <w:u w:val="single"/>
        </w:rPr>
        <w:t>23 august</w:t>
      </w:r>
      <w:r w:rsidR="00AE311C" w:rsidRPr="00AE311C">
        <w:rPr>
          <w:b/>
          <w:bCs/>
          <w:i/>
          <w:iCs/>
        </w:rPr>
        <w:t>, am sesizat Agenția de Mediu pentru a verifica exact cauza acestui miros și pentru a se dispune măsuri de remediere</w:t>
      </w:r>
      <w:r w:rsidR="00AE311C" w:rsidRPr="00AE311C">
        <w:rPr>
          <w:i/>
          <w:iCs/>
        </w:rPr>
        <w:t>. Consiliul Județean Cluj a aplicat penalizări și a solicitat acestor instituții luarea de măsuri</w:t>
      </w:r>
      <w:r w:rsidR="00AE311C" w:rsidRPr="00AE311C">
        <w:t>”</w:t>
      </w:r>
      <w:r w:rsidR="00AE311C" w:rsidRPr="00AE311C">
        <w:rPr>
          <w:vertAlign w:val="superscript"/>
        </w:rPr>
        <w:footnoteReference w:id="1"/>
      </w:r>
      <w:r w:rsidR="00AE311C" w:rsidRPr="00AE311C">
        <w:t xml:space="preserve">. Totodată, după cum menționează în informare de presă trimisă, </w:t>
      </w:r>
      <w:proofErr w:type="spellStart"/>
      <w:r w:rsidR="00AE311C" w:rsidRPr="00AE311C">
        <w:t>marţi</w:t>
      </w:r>
      <w:proofErr w:type="spellEnd"/>
      <w:r w:rsidR="00AE311C" w:rsidRPr="00AE311C">
        <w:t>, 4 septembrie 2023, de Prefectura Cluj, preluată de Agerpres</w:t>
      </w:r>
      <w:r w:rsidR="00AE311C" w:rsidRPr="00AE311C">
        <w:rPr>
          <w:vertAlign w:val="superscript"/>
        </w:rPr>
        <w:footnoteReference w:id="2"/>
      </w:r>
      <w:r w:rsidR="00AE311C" w:rsidRPr="00AE311C">
        <w:t>, „</w:t>
      </w:r>
      <w:r w:rsidR="00AE311C" w:rsidRPr="00AE311C">
        <w:rPr>
          <w:b/>
          <w:bCs/>
          <w:i/>
          <w:iCs/>
        </w:rPr>
        <w:t xml:space="preserve">În baza sesizărilor privind mirosurile, primite începând din </w:t>
      </w:r>
      <w:r w:rsidR="00AE311C" w:rsidRPr="00AE311C">
        <w:rPr>
          <w:b/>
          <w:bCs/>
          <w:i/>
          <w:iCs/>
          <w:u w:val="single"/>
        </w:rPr>
        <w:t>25-26 august</w:t>
      </w:r>
      <w:r w:rsidR="00AE311C" w:rsidRPr="00AE311C">
        <w:rPr>
          <w:b/>
          <w:bCs/>
          <w:i/>
          <w:iCs/>
        </w:rPr>
        <w:t>, de la locuitorii cartierelor Mărăști, Dezmir, Gheorghieni și Someșeni,</w:t>
      </w:r>
      <w:r w:rsidR="00AE311C" w:rsidRPr="00AE311C">
        <w:rPr>
          <w:i/>
          <w:iCs/>
        </w:rPr>
        <w:t xml:space="preserve"> au avut loc în repetate rânduri controale de specialitate</w:t>
      </w:r>
      <w:r w:rsidR="00AE311C" w:rsidRPr="00AE311C">
        <w:t xml:space="preserve">”. </w:t>
      </w:r>
    </w:p>
    <w:p w14:paraId="44C1ADFD" w14:textId="3FA45CBF" w:rsidR="00AE311C" w:rsidRPr="00AE311C" w:rsidRDefault="00AE311C" w:rsidP="00AE311C">
      <w:pPr>
        <w:jc w:val="both"/>
        <w:rPr>
          <w:lang w:val="en-US"/>
        </w:rPr>
      </w:pPr>
      <w:r w:rsidRPr="00AE311C">
        <w:rPr>
          <w:b/>
          <w:bCs/>
        </w:rPr>
        <w:t>Cronologia acestor declarații indică clar și fără dubii faptul că</w:t>
      </w:r>
      <w:r w:rsidRPr="00AE311C">
        <w:t xml:space="preserve"> </w:t>
      </w:r>
      <w:r w:rsidRPr="00AE311C">
        <w:rPr>
          <w:b/>
          <w:bCs/>
        </w:rPr>
        <w:t xml:space="preserve">situația din Cluj </w:t>
      </w:r>
      <w:r w:rsidR="00925E60">
        <w:rPr>
          <w:b/>
          <w:bCs/>
        </w:rPr>
        <w:t>a apărut</w:t>
      </w:r>
      <w:r w:rsidRPr="00AE311C">
        <w:rPr>
          <w:b/>
          <w:bCs/>
        </w:rPr>
        <w:t xml:space="preserve"> înainte de acțiunea de fertilizare </w:t>
      </w:r>
      <w:r w:rsidRPr="00AE311C">
        <w:t>pe care compania noastră a început-o în</w:t>
      </w:r>
      <w:r w:rsidRPr="00AE311C">
        <w:rPr>
          <w:b/>
          <w:bCs/>
        </w:rPr>
        <w:t xml:space="preserve"> </w:t>
      </w:r>
      <w:r w:rsidRPr="00AE311C">
        <w:t>data de</w:t>
      </w:r>
      <w:r w:rsidRPr="00AE311C">
        <w:rPr>
          <w:b/>
          <w:bCs/>
        </w:rPr>
        <w:t xml:space="preserve"> </w:t>
      </w:r>
      <w:r w:rsidRPr="00AE311C">
        <w:rPr>
          <w:b/>
          <w:bCs/>
          <w:u w:val="single"/>
        </w:rPr>
        <w:t>28 august 2023</w:t>
      </w:r>
      <w:r w:rsidRPr="00AE311C">
        <w:rPr>
          <w:b/>
          <w:bCs/>
        </w:rPr>
        <w:t xml:space="preserve">. </w:t>
      </w:r>
      <w:r w:rsidRPr="00AE311C">
        <w:t xml:space="preserve">Amintim, totodată că astfel de acțiuni de fertilizare au avut loc anual de mai bine de 11 ani, fără să existe reacții similare. </w:t>
      </w:r>
    </w:p>
    <w:p w14:paraId="553C9DCC" w14:textId="64B793F5" w:rsidR="00AE311C" w:rsidRPr="00AE311C" w:rsidRDefault="00AE311C" w:rsidP="0083337E">
      <w:pPr>
        <w:ind w:left="567" w:right="571"/>
        <w:jc w:val="both"/>
        <w:rPr>
          <w:b/>
          <w:bCs/>
        </w:rPr>
      </w:pPr>
      <w:r w:rsidRPr="00AE311C">
        <w:t>„</w:t>
      </w:r>
      <w:r w:rsidRPr="00AE311C">
        <w:rPr>
          <w:i/>
          <w:iCs/>
        </w:rPr>
        <w:t xml:space="preserve">Datele nu mint! </w:t>
      </w:r>
      <w:r w:rsidR="00540BE0">
        <w:rPr>
          <w:i/>
          <w:iCs/>
        </w:rPr>
        <w:t xml:space="preserve">Sunt clare și incontestabile. </w:t>
      </w:r>
      <w:r w:rsidRPr="00AE311C">
        <w:rPr>
          <w:i/>
          <w:iCs/>
        </w:rPr>
        <w:t>Mirosul neplăcut din Cluj a apărut înainte ca noi să începem fertilizarea la ferma din Aiton</w:t>
      </w:r>
      <w:r w:rsidR="00DF063B">
        <w:rPr>
          <w:i/>
          <w:iCs/>
        </w:rPr>
        <w:t xml:space="preserve">. </w:t>
      </w:r>
      <w:r w:rsidRPr="00AE311C">
        <w:rPr>
          <w:i/>
          <w:iCs/>
        </w:rPr>
        <w:t xml:space="preserve">Ar fi de dorit ca autoritățile competente </w:t>
      </w:r>
      <w:r w:rsidR="00FE2920">
        <w:rPr>
          <w:i/>
          <w:iCs/>
        </w:rPr>
        <w:t>investigheze unde este buba care s-a spart și miroase. S</w:t>
      </w:r>
      <w:r w:rsidR="00635124">
        <w:rPr>
          <w:i/>
          <w:iCs/>
        </w:rPr>
        <w:t xml:space="preserve">ă își caute </w:t>
      </w:r>
      <w:r w:rsidRPr="00AE311C">
        <w:rPr>
          <w:i/>
          <w:iCs/>
        </w:rPr>
        <w:t>cu atenție sursa reală a poluării, pentru că noi vom aplica măsurile recomandate de autorități și vom finaliza fertilizarea solului cu îngrășământ organic, dar problema mirosului neplăcut din Cluj va persist</w:t>
      </w:r>
      <w:r w:rsidR="00ED1702">
        <w:rPr>
          <w:i/>
          <w:iCs/>
        </w:rPr>
        <w:t>a</w:t>
      </w:r>
      <w:r w:rsidR="00FE2920">
        <w:rPr>
          <w:i/>
          <w:iCs/>
        </w:rPr>
        <w:t xml:space="preserve"> atâta timp cât cauza reală rămâne în umbră </w:t>
      </w:r>
      <w:r w:rsidRPr="00AE311C">
        <w:t xml:space="preserve">”, spune </w:t>
      </w:r>
      <w:r w:rsidRPr="00AE311C">
        <w:rPr>
          <w:b/>
          <w:bCs/>
        </w:rPr>
        <w:t>dr. ing</w:t>
      </w:r>
      <w:r w:rsidR="00222ABC">
        <w:rPr>
          <w:b/>
          <w:bCs/>
        </w:rPr>
        <w:t>.</w:t>
      </w:r>
      <w:r w:rsidRPr="00AE311C">
        <w:rPr>
          <w:b/>
          <w:bCs/>
        </w:rPr>
        <w:t xml:space="preserve"> Ioan Popa, Președinte și Fondator TRANSAVIA.</w:t>
      </w:r>
    </w:p>
    <w:p w14:paraId="51624E5C" w14:textId="77777777" w:rsidR="00147DDF" w:rsidRDefault="00147DDF" w:rsidP="00A90C4A">
      <w:pPr>
        <w:jc w:val="both"/>
        <w:rPr>
          <w:sz w:val="24"/>
          <w:szCs w:val="24"/>
        </w:rPr>
      </w:pPr>
    </w:p>
    <w:p w14:paraId="0E5D87B7" w14:textId="4FCB9D67" w:rsidR="00D11BC1" w:rsidRPr="0083337E" w:rsidRDefault="0083337E" w:rsidP="00A90C4A">
      <w:pPr>
        <w:jc w:val="both"/>
        <w:rPr>
          <w:sz w:val="24"/>
          <w:szCs w:val="24"/>
        </w:rPr>
      </w:pPr>
      <w:r w:rsidRPr="0083337E">
        <w:rPr>
          <w:sz w:val="24"/>
          <w:szCs w:val="24"/>
        </w:rPr>
        <w:t xml:space="preserve">În ceea ce privește </w:t>
      </w:r>
      <w:r w:rsidR="000F5A45" w:rsidRPr="000F5A45">
        <w:rPr>
          <w:b/>
          <w:bCs/>
          <w:sz w:val="24"/>
          <w:szCs w:val="24"/>
        </w:rPr>
        <w:t xml:space="preserve">practicile noastre agricole </w:t>
      </w:r>
      <w:r w:rsidR="000F5A45" w:rsidRPr="0083337E">
        <w:rPr>
          <w:b/>
          <w:bCs/>
          <w:sz w:val="24"/>
          <w:szCs w:val="24"/>
        </w:rPr>
        <w:t>di</w:t>
      </w:r>
      <w:r w:rsidR="000F5A45" w:rsidRPr="000F5A45">
        <w:rPr>
          <w:b/>
          <w:bCs/>
          <w:sz w:val="24"/>
          <w:szCs w:val="24"/>
        </w:rPr>
        <w:t xml:space="preserve">n comuna Aiton, </w:t>
      </w:r>
      <w:r w:rsidR="000F5A45" w:rsidRPr="0083337E">
        <w:rPr>
          <w:b/>
          <w:bCs/>
          <w:sz w:val="24"/>
          <w:szCs w:val="24"/>
        </w:rPr>
        <w:t>dorim să aducem</w:t>
      </w:r>
      <w:r w:rsidR="000F5A45" w:rsidRPr="000F5A45">
        <w:rPr>
          <w:b/>
          <w:bCs/>
          <w:sz w:val="24"/>
          <w:szCs w:val="24"/>
        </w:rPr>
        <w:t xml:space="preserve"> câteva clarificări importante</w:t>
      </w:r>
      <w:r w:rsidR="000F5A45" w:rsidRPr="000F5A45">
        <w:rPr>
          <w:sz w:val="24"/>
          <w:szCs w:val="24"/>
        </w:rPr>
        <w:t>.</w:t>
      </w:r>
      <w:r w:rsidR="00A90C4A" w:rsidRPr="0083337E">
        <w:rPr>
          <w:sz w:val="24"/>
          <w:szCs w:val="24"/>
        </w:rPr>
        <w:t xml:space="preserve"> </w:t>
      </w:r>
    </w:p>
    <w:p w14:paraId="21539A9D" w14:textId="13F9C436" w:rsidR="00617D07" w:rsidRDefault="00085490" w:rsidP="009D7451">
      <w:pPr>
        <w:jc w:val="both"/>
      </w:pPr>
      <w:r w:rsidRPr="00101384">
        <w:t xml:space="preserve">În ceea ce privește mirosurile neplăcute menționate, regretăm </w:t>
      </w:r>
      <w:r w:rsidR="00FB6493" w:rsidRPr="00101384">
        <w:t xml:space="preserve">disconfortul olfactiv semnalat de cetățeni din comuna Aiton și îi asigurăm că </w:t>
      </w:r>
      <w:r w:rsidR="002F3E20">
        <w:t xml:space="preserve">am luat și luăm întotdeauna </w:t>
      </w:r>
      <w:r w:rsidR="00FB6493" w:rsidRPr="000F5A45">
        <w:t xml:space="preserve">măsuri pentru a minimiza impactul </w:t>
      </w:r>
      <w:r w:rsidR="00FB6493" w:rsidRPr="00101384">
        <w:t>acestuia</w:t>
      </w:r>
      <w:r w:rsidR="00FB6493" w:rsidRPr="000F5A45">
        <w:t xml:space="preserve">. </w:t>
      </w:r>
      <w:r w:rsidR="00FB6493" w:rsidRPr="00101384">
        <w:t>Compania noastră cooperează cu autoritățile și oferă transparență în privința practicilor agricole și a impactului asupra mediului</w:t>
      </w:r>
      <w:r w:rsidR="00C52ABB">
        <w:t xml:space="preserve">, </w:t>
      </w:r>
      <w:r w:rsidR="000F5A45" w:rsidRPr="000F5A45">
        <w:t>desfăș</w:t>
      </w:r>
      <w:r w:rsidR="00C52ABB">
        <w:t>urându-și toate</w:t>
      </w:r>
      <w:r w:rsidR="000F5A45" w:rsidRPr="000F5A45">
        <w:t xml:space="preserve"> activitățile agricole în conformitate cu reglementările și </w:t>
      </w:r>
      <w:r w:rsidR="000F5A45" w:rsidRPr="00101384">
        <w:t>normele</w:t>
      </w:r>
      <w:r w:rsidR="000F5A45" w:rsidRPr="000F5A45">
        <w:t xml:space="preserve"> emise de autoritățile locale și naționale</w:t>
      </w:r>
      <w:r w:rsidR="00084C6B" w:rsidRPr="00101384">
        <w:t xml:space="preserve"> competente</w:t>
      </w:r>
      <w:r w:rsidR="00FB6493" w:rsidRPr="00101384">
        <w:t xml:space="preserve">. </w:t>
      </w:r>
      <w:r w:rsidR="00CB54CF">
        <w:t xml:space="preserve">Astfel, în data </w:t>
      </w:r>
      <w:r w:rsidR="00CB54CF" w:rsidRPr="00CB54CF">
        <w:rPr>
          <w:b/>
          <w:bCs/>
        </w:rPr>
        <w:t>de 24 august 2023,</w:t>
      </w:r>
      <w:r w:rsidR="00CB54CF">
        <w:t xml:space="preserve"> am trimis o adresă de informare către Primăria Comunei Aiton cu privire la faptul că în </w:t>
      </w:r>
      <w:r w:rsidR="00540BE0">
        <w:rPr>
          <w:b/>
          <w:bCs/>
        </w:rPr>
        <w:t>începând cu</w:t>
      </w:r>
      <w:r w:rsidR="00CB54CF" w:rsidRPr="00CB54CF">
        <w:rPr>
          <w:b/>
          <w:bCs/>
        </w:rPr>
        <w:t xml:space="preserve"> 28.08.</w:t>
      </w:r>
      <w:r w:rsidR="00540BE0">
        <w:rPr>
          <w:b/>
          <w:bCs/>
        </w:rPr>
        <w:t>2023</w:t>
      </w:r>
      <w:r w:rsidR="00CB54CF" w:rsidRPr="00CB54CF">
        <w:rPr>
          <w:b/>
          <w:bCs/>
        </w:rPr>
        <w:t xml:space="preserve"> </w:t>
      </w:r>
      <w:r w:rsidR="00F66CDA">
        <w:rPr>
          <w:b/>
          <w:bCs/>
        </w:rPr>
        <w:t>compania</w:t>
      </w:r>
      <w:r w:rsidR="00CB54CF" w:rsidRPr="00CB54CF">
        <w:rPr>
          <w:b/>
          <w:bCs/>
        </w:rPr>
        <w:t xml:space="preserve"> noastră va distribui îngrășământ natural</w:t>
      </w:r>
      <w:r w:rsidR="00CB54CF">
        <w:t xml:space="preserve"> </w:t>
      </w:r>
      <w:r w:rsidR="00CB54CF" w:rsidRPr="00F66CDA">
        <w:rPr>
          <w:b/>
          <w:bCs/>
        </w:rPr>
        <w:t xml:space="preserve">pe terenul </w:t>
      </w:r>
      <w:r w:rsidR="00F66CDA" w:rsidRPr="00F66CDA">
        <w:rPr>
          <w:b/>
          <w:bCs/>
        </w:rPr>
        <w:t>femei</w:t>
      </w:r>
      <w:r w:rsidR="00C52ABB">
        <w:t xml:space="preserve"> </w:t>
      </w:r>
      <w:r w:rsidR="00F66CDA">
        <w:t>situat în</w:t>
      </w:r>
      <w:r w:rsidR="00C52ABB">
        <w:t xml:space="preserve"> </w:t>
      </w:r>
      <w:r w:rsidR="00CB54CF">
        <w:t>extravilan</w:t>
      </w:r>
      <w:r w:rsidR="00F66CDA">
        <w:t>ul</w:t>
      </w:r>
      <w:r w:rsidR="00CB54CF">
        <w:t xml:space="preserve"> al comunei.</w:t>
      </w:r>
    </w:p>
    <w:p w14:paraId="3DCBC897" w14:textId="51D00241" w:rsidR="0074333C" w:rsidRDefault="00FB6493" w:rsidP="009D7451">
      <w:pPr>
        <w:jc w:val="both"/>
      </w:pPr>
      <w:r w:rsidRPr="00101384">
        <w:lastRenderedPageBreak/>
        <w:t>Suntem</w:t>
      </w:r>
      <w:r w:rsidR="00084C6B" w:rsidRPr="00101384">
        <w:t xml:space="preserve"> conștien</w:t>
      </w:r>
      <w:r w:rsidRPr="00101384">
        <w:t>ți</w:t>
      </w:r>
      <w:r w:rsidR="00084C6B" w:rsidRPr="00101384">
        <w:t xml:space="preserve"> de impactul pe care îl pot avea practicile agricole asupra </w:t>
      </w:r>
      <w:r w:rsidR="00E76530">
        <w:t>sănătății oamenilor</w:t>
      </w:r>
      <w:r w:rsidR="00084C6B" w:rsidRPr="00101384">
        <w:t xml:space="preserve"> și mediului înconjurător</w:t>
      </w:r>
      <w:r w:rsidR="00E76530">
        <w:t xml:space="preserve"> și de aceea utilizăm </w:t>
      </w:r>
      <w:r w:rsidR="00617D07">
        <w:t xml:space="preserve">în fermele noastre vegetale </w:t>
      </w:r>
      <w:r w:rsidR="0074333C">
        <w:t xml:space="preserve">cât de mult posibil </w:t>
      </w:r>
      <w:r w:rsidR="0074333C" w:rsidRPr="00F55F54">
        <w:rPr>
          <w:b/>
          <w:bCs/>
        </w:rPr>
        <w:t>îngrășământ organic mai prietenos cu mediul</w:t>
      </w:r>
      <w:r w:rsidR="0074333C">
        <w:t xml:space="preserve"> pentru cultivarea cerealelor necesare hrănirii puilor noștri</w:t>
      </w:r>
      <w:r w:rsidR="00617D07">
        <w:t xml:space="preserve"> și </w:t>
      </w:r>
      <w:r w:rsidR="00617D07" w:rsidRPr="00617D07">
        <w:t xml:space="preserve">intervenim </w:t>
      </w:r>
      <w:r w:rsidR="001B26B2">
        <w:t xml:space="preserve">doar </w:t>
      </w:r>
      <w:proofErr w:type="spellStart"/>
      <w:r w:rsidR="001B26B2">
        <w:t>f</w:t>
      </w:r>
      <w:r w:rsidR="001B26B2" w:rsidRPr="00617D07">
        <w:t>az</w:t>
      </w:r>
      <w:r w:rsidR="0043561F">
        <w:t>i</w:t>
      </w:r>
      <w:r w:rsidR="001B26B2" w:rsidRPr="00617D07">
        <w:t>al</w:t>
      </w:r>
      <w:proofErr w:type="spellEnd"/>
      <w:r w:rsidR="001B26B2">
        <w:t xml:space="preserve"> </w:t>
      </w:r>
      <w:r w:rsidR="00617D07" w:rsidRPr="00617D07">
        <w:t>cu produse de sinteză pentru care respectam cu strictețe legislația privind cantitățile admise în administrare pe soluri/culturi conform celor mai bune tehnici aplicabile</w:t>
      </w:r>
      <w:r w:rsidR="00617D07">
        <w:t>.</w:t>
      </w:r>
    </w:p>
    <w:p w14:paraId="721C8B80" w14:textId="1C8ADCA1" w:rsidR="00D644B5" w:rsidRPr="008F57E0" w:rsidRDefault="00D644B5" w:rsidP="000D5B53">
      <w:pPr>
        <w:ind w:left="567" w:right="571"/>
        <w:jc w:val="both"/>
      </w:pPr>
      <w:r w:rsidRPr="00D644B5">
        <w:rPr>
          <w:i/>
          <w:iCs/>
        </w:rPr>
        <w:t xml:space="preserve">„Cu toții vrem </w:t>
      </w:r>
      <w:r>
        <w:rPr>
          <w:i/>
          <w:iCs/>
        </w:rPr>
        <w:t>o mâncare cât mai naturală și sănătoasă</w:t>
      </w:r>
      <w:r w:rsidR="00B045D5">
        <w:rPr>
          <w:i/>
          <w:iCs/>
        </w:rPr>
        <w:t xml:space="preserve">, </w:t>
      </w:r>
      <w:r w:rsidR="00B045D5" w:rsidRPr="00B045D5">
        <w:rPr>
          <w:i/>
          <w:iCs/>
        </w:rPr>
        <w:t xml:space="preserve">iar folosirea îngrășământului </w:t>
      </w:r>
      <w:r w:rsidR="008F57E0">
        <w:rPr>
          <w:i/>
          <w:iCs/>
        </w:rPr>
        <w:t xml:space="preserve">natural </w:t>
      </w:r>
      <w:r w:rsidR="00B045D5" w:rsidRPr="00B045D5">
        <w:rPr>
          <w:i/>
          <w:iCs/>
        </w:rPr>
        <w:t>organic în agricultură este un pas important pentru a asigura acest lucru. Chiar dacă la nivel local,</w:t>
      </w:r>
      <w:r w:rsidR="00B045D5">
        <w:rPr>
          <w:i/>
          <w:iCs/>
        </w:rPr>
        <w:t xml:space="preserve"> izolat,</w:t>
      </w:r>
      <w:r w:rsidR="00B045D5" w:rsidRPr="00B045D5">
        <w:rPr>
          <w:i/>
          <w:iCs/>
        </w:rPr>
        <w:t xml:space="preserve"> po</w:t>
      </w:r>
      <w:r w:rsidR="00B045D5">
        <w:rPr>
          <w:i/>
          <w:iCs/>
        </w:rPr>
        <w:t>a</w:t>
      </w:r>
      <w:r w:rsidR="00B045D5" w:rsidRPr="00B045D5">
        <w:rPr>
          <w:i/>
          <w:iCs/>
        </w:rPr>
        <w:t>t</w:t>
      </w:r>
      <w:r w:rsidR="00B045D5">
        <w:rPr>
          <w:i/>
          <w:iCs/>
        </w:rPr>
        <w:t>e</w:t>
      </w:r>
      <w:r w:rsidR="00B045D5" w:rsidRPr="00B045D5">
        <w:rPr>
          <w:i/>
          <w:iCs/>
        </w:rPr>
        <w:t xml:space="preserve"> apărea </w:t>
      </w:r>
      <w:r w:rsidR="00B045D5">
        <w:rPr>
          <w:i/>
          <w:iCs/>
        </w:rPr>
        <w:t xml:space="preserve">temporar un </w:t>
      </w:r>
      <w:r w:rsidR="00B045D5" w:rsidRPr="00B045D5">
        <w:rPr>
          <w:i/>
          <w:iCs/>
        </w:rPr>
        <w:t>disconfort olfactiv în timpul procesului de fertilizare cu îngrășământ organic, trebuie să luăm în considerare beneficiile pe termen lung pe care le aduce această practică</w:t>
      </w:r>
      <w:r w:rsidR="00B045D5">
        <w:rPr>
          <w:i/>
          <w:iCs/>
        </w:rPr>
        <w:t xml:space="preserve"> pentru sănătatea tuturor</w:t>
      </w:r>
      <w:r w:rsidR="00635124">
        <w:rPr>
          <w:i/>
          <w:iCs/>
        </w:rPr>
        <w:t xml:space="preserve">, la fel cum se întâmplă peste tot în Uniunea Europeană. </w:t>
      </w:r>
      <w:r w:rsidR="008917A1">
        <w:rPr>
          <w:i/>
          <w:iCs/>
        </w:rPr>
        <w:t xml:space="preserve">Oriunde mergeți în vacanțe, pe lângă zone agricole, fie că e Franța, Germania, Austria, </w:t>
      </w:r>
      <w:r w:rsidR="00F20AB9">
        <w:rPr>
          <w:i/>
          <w:iCs/>
        </w:rPr>
        <w:t>simțiți</w:t>
      </w:r>
      <w:r w:rsidR="008917A1">
        <w:rPr>
          <w:i/>
          <w:iCs/>
        </w:rPr>
        <w:t xml:space="preserve"> miros atunci când se fertilizează</w:t>
      </w:r>
      <w:r w:rsidR="00F20AB9">
        <w:rPr>
          <w:i/>
          <w:iCs/>
        </w:rPr>
        <w:t>. D</w:t>
      </w:r>
      <w:r w:rsidR="000D5B53">
        <w:rPr>
          <w:i/>
          <w:iCs/>
        </w:rPr>
        <w:t xml:space="preserve">ar </w:t>
      </w:r>
      <w:r w:rsidR="0090577C">
        <w:rPr>
          <w:i/>
          <w:iCs/>
        </w:rPr>
        <w:t>acolo</w:t>
      </w:r>
      <w:r w:rsidR="000D5B53">
        <w:rPr>
          <w:i/>
          <w:iCs/>
        </w:rPr>
        <w:t xml:space="preserve"> nu comentează nimeni pentru că e o practică </w:t>
      </w:r>
      <w:r w:rsidR="00DF063B">
        <w:rPr>
          <w:i/>
          <w:iCs/>
        </w:rPr>
        <w:t xml:space="preserve">înțeleasă, acceptată și promovată pentru beneficiile sale ecologice. </w:t>
      </w:r>
      <w:r w:rsidR="008917A1">
        <w:rPr>
          <w:i/>
          <w:iCs/>
        </w:rPr>
        <w:t>A</w:t>
      </w:r>
      <w:r w:rsidR="008917A1" w:rsidRPr="00B045D5">
        <w:rPr>
          <w:i/>
          <w:iCs/>
        </w:rPr>
        <w:t>ceste mirosuri</w:t>
      </w:r>
      <w:r w:rsidR="008917A1">
        <w:rPr>
          <w:i/>
          <w:iCs/>
        </w:rPr>
        <w:t xml:space="preserve"> </w:t>
      </w:r>
      <w:r w:rsidR="000D5B53">
        <w:rPr>
          <w:i/>
          <w:iCs/>
        </w:rPr>
        <w:t xml:space="preserve">„de țară”, </w:t>
      </w:r>
      <w:r w:rsidR="008917A1">
        <w:rPr>
          <w:i/>
          <w:iCs/>
        </w:rPr>
        <w:t>care apar izolat, local</w:t>
      </w:r>
      <w:r w:rsidR="008917A1" w:rsidRPr="00B045D5">
        <w:rPr>
          <w:i/>
          <w:iCs/>
        </w:rPr>
        <w:t>, deși neplăcute</w:t>
      </w:r>
      <w:r w:rsidR="002F3E20">
        <w:rPr>
          <w:i/>
          <w:iCs/>
        </w:rPr>
        <w:t>,</w:t>
      </w:r>
      <w:r w:rsidR="008917A1" w:rsidRPr="00B045D5">
        <w:rPr>
          <w:i/>
          <w:iCs/>
        </w:rPr>
        <w:t xml:space="preserve"> sunt un compromis mic în comparație cu beneficiile pe care le aduce utilizarea îngrășământului organic pentru sănătatea noastră și a mediului înconjurăto</w:t>
      </w:r>
      <w:r w:rsidR="008917A1">
        <w:rPr>
          <w:i/>
          <w:iCs/>
        </w:rPr>
        <w:t>r</w:t>
      </w:r>
      <w:r w:rsidR="008F57E0">
        <w:rPr>
          <w:i/>
          <w:iCs/>
        </w:rPr>
        <w:t xml:space="preserve">”, </w:t>
      </w:r>
      <w:r w:rsidR="007C33E8">
        <w:t>adaugă</w:t>
      </w:r>
      <w:r w:rsidR="008F57E0">
        <w:t xml:space="preserve"> </w:t>
      </w:r>
      <w:r w:rsidR="008F57E0" w:rsidRPr="00AE311C">
        <w:rPr>
          <w:b/>
          <w:bCs/>
        </w:rPr>
        <w:t>dr. ing</w:t>
      </w:r>
      <w:r w:rsidR="00AF2A86">
        <w:rPr>
          <w:b/>
          <w:bCs/>
        </w:rPr>
        <w:t>.</w:t>
      </w:r>
      <w:r w:rsidR="008F57E0" w:rsidRPr="00AE311C">
        <w:rPr>
          <w:b/>
          <w:bCs/>
        </w:rPr>
        <w:t xml:space="preserve"> Ioan Popa, Președinte și Fondator TRANSAVIA.</w:t>
      </w:r>
      <w:r w:rsidR="008F57E0" w:rsidRPr="008F57E0">
        <w:t xml:space="preserve"> </w:t>
      </w:r>
    </w:p>
    <w:p w14:paraId="6E5C3772" w14:textId="064D179D" w:rsidR="00D11BC1" w:rsidRPr="00101384" w:rsidRDefault="00FB6493" w:rsidP="009D7451">
      <w:pPr>
        <w:jc w:val="both"/>
      </w:pPr>
      <w:r w:rsidRPr="002E41F2">
        <w:rPr>
          <w:b/>
          <w:bCs/>
        </w:rPr>
        <w:t>F</w:t>
      </w:r>
      <w:r w:rsidR="00A90C4A" w:rsidRPr="002E41F2">
        <w:rPr>
          <w:b/>
          <w:bCs/>
        </w:rPr>
        <w:t>olosim</w:t>
      </w:r>
      <w:r w:rsidR="00084C6B" w:rsidRPr="002E41F2">
        <w:rPr>
          <w:b/>
          <w:bCs/>
        </w:rPr>
        <w:t xml:space="preserve"> </w:t>
      </w:r>
      <w:r w:rsidR="00D11BC1" w:rsidRPr="000F5A45">
        <w:rPr>
          <w:b/>
          <w:bCs/>
        </w:rPr>
        <w:t>într-o manieră sustenabilă și ecologică</w:t>
      </w:r>
      <w:r w:rsidR="00D11BC1" w:rsidRPr="002E41F2">
        <w:rPr>
          <w:b/>
          <w:bCs/>
        </w:rPr>
        <w:t xml:space="preserve"> </w:t>
      </w:r>
      <w:r w:rsidR="00A90C4A" w:rsidRPr="002E41F2">
        <w:rPr>
          <w:b/>
          <w:bCs/>
        </w:rPr>
        <w:t xml:space="preserve">îngrășământ natural organic </w:t>
      </w:r>
      <w:r w:rsidR="00A90C4A" w:rsidRPr="00101384">
        <w:t xml:space="preserve">provenit din amestec de dejecții de pui cu așternut uzat, conform studiului agrochimic </w:t>
      </w:r>
      <w:r w:rsidR="006B7483">
        <w:t>al companiei și planurilor</w:t>
      </w:r>
      <w:r w:rsidR="00A90C4A" w:rsidRPr="00101384">
        <w:t xml:space="preserve"> de fertilizare, în doza recomandată de </w:t>
      </w:r>
      <w:r w:rsidR="00085490" w:rsidRPr="00101384">
        <w:t>normele</w:t>
      </w:r>
      <w:r w:rsidR="00D11BC1" w:rsidRPr="00101384">
        <w:t xml:space="preserve"> de Bune Practici Agricole</w:t>
      </w:r>
      <w:r w:rsidR="00A90C4A" w:rsidRPr="00101384">
        <w:t>, în funcție de tipul de cultură.</w:t>
      </w:r>
      <w:r w:rsidR="00D11BC1" w:rsidRPr="00101384">
        <w:t xml:space="preserve"> Amintim că gunoiul provenit de la păsări are umiditatea cea mai redusă din întreaga categorie (față de ovine, bovine etc.), diminuând astfel intensitatea mirosului. În plus, amestecul de dejecții cu așternut uzat stă la stabilizat</w:t>
      </w:r>
      <w:r w:rsidR="00085490" w:rsidRPr="00101384">
        <w:t>, conform Codului de Bune Practici Agricole,</w:t>
      </w:r>
      <w:r w:rsidR="00D11BC1" w:rsidRPr="00101384">
        <w:t xml:space="preserve"> 6 luni, timp în care </w:t>
      </w:r>
      <w:r w:rsidR="00085490" w:rsidRPr="00101384">
        <w:t>p</w:t>
      </w:r>
      <w:r w:rsidR="00085490" w:rsidRPr="00D11BC1">
        <w:t xml:space="preserve">rocesele biologice care au loc în interiorul </w:t>
      </w:r>
      <w:proofErr w:type="spellStart"/>
      <w:r w:rsidR="00085490" w:rsidRPr="00D11BC1">
        <w:t>deponiei</w:t>
      </w:r>
      <w:proofErr w:type="spellEnd"/>
      <w:r w:rsidR="00085490" w:rsidRPr="00D11BC1">
        <w:t xml:space="preserve"> de dejecții distrug eventualii agenți patogeni</w:t>
      </w:r>
      <w:r w:rsidR="00085490" w:rsidRPr="00101384">
        <w:t xml:space="preserve">, iar </w:t>
      </w:r>
      <w:r w:rsidR="00D11BC1" w:rsidRPr="00101384">
        <w:t xml:space="preserve">concentrațiile de amoniac </w:t>
      </w:r>
      <w:r w:rsidR="00085490" w:rsidRPr="00101384">
        <w:t>și hidrogen sulfurat scad în limite care nu afectează sănătatea oamenilor.</w:t>
      </w:r>
    </w:p>
    <w:p w14:paraId="32924F94" w14:textId="66285EEB" w:rsidR="00101384" w:rsidRPr="00101384" w:rsidRDefault="00946BDF" w:rsidP="009D7451">
      <w:pPr>
        <w:jc w:val="both"/>
      </w:pPr>
      <w:r w:rsidRPr="00101384">
        <w:t xml:space="preserve">Suntem angajați într-un proces continuu de îmbunătățire a practicilor noastre pentru a minimiza impactul asupra calității aerului și de aceea </w:t>
      </w:r>
      <w:r w:rsidRPr="00F55F54">
        <w:rPr>
          <w:b/>
          <w:bCs/>
        </w:rPr>
        <w:t>colaborăm cu laboratoare acreditate</w:t>
      </w:r>
      <w:r w:rsidRPr="00101384">
        <w:t xml:space="preserve">. </w:t>
      </w:r>
      <w:r w:rsidRPr="00946BDF">
        <w:t xml:space="preserve">Probele noastre </w:t>
      </w:r>
      <w:r w:rsidR="00D7212B" w:rsidRPr="00946BDF">
        <w:t>pentru amoniac și hidrogen sulfurat</w:t>
      </w:r>
      <w:r w:rsidR="00D7212B" w:rsidRPr="00101384">
        <w:t>,</w:t>
      </w:r>
      <w:r w:rsidR="00D7212B" w:rsidRPr="00946BDF">
        <w:t xml:space="preserve"> </w:t>
      </w:r>
      <w:r w:rsidR="00D7212B" w:rsidRPr="00101384">
        <w:t xml:space="preserve">prelevate zilele acestea </w:t>
      </w:r>
      <w:r w:rsidR="003111C8" w:rsidRPr="00101384">
        <w:t xml:space="preserve">prin metode instrumentale </w:t>
      </w:r>
      <w:r w:rsidRPr="00946BDF">
        <w:t xml:space="preserve">sunt </w:t>
      </w:r>
      <w:r w:rsidR="003111C8" w:rsidRPr="00101384">
        <w:t>î</w:t>
      </w:r>
      <w:r w:rsidRPr="00946BDF">
        <w:t xml:space="preserve">n lucru </w:t>
      </w:r>
      <w:r w:rsidR="00D7212B" w:rsidRPr="00101384">
        <w:t xml:space="preserve">la </w:t>
      </w:r>
      <w:r w:rsidRPr="00946BDF">
        <w:t>laborator</w:t>
      </w:r>
      <w:r w:rsidR="003817AA" w:rsidRPr="00101384">
        <w:t>ul</w:t>
      </w:r>
      <w:r w:rsidRPr="00946BDF">
        <w:t xml:space="preserve"> ALS Romania</w:t>
      </w:r>
      <w:r w:rsidR="003111C8" w:rsidRPr="00101384">
        <w:t xml:space="preserve"> din</w:t>
      </w:r>
      <w:r w:rsidR="003111C8" w:rsidRPr="00946BDF">
        <w:t xml:space="preserve"> Ploiești</w:t>
      </w:r>
      <w:r w:rsidRPr="00946BDF">
        <w:t xml:space="preserve">, acreditat </w:t>
      </w:r>
      <w:r w:rsidR="006B7C5D" w:rsidRPr="00946BDF">
        <w:t>RENAR</w:t>
      </w:r>
      <w:r w:rsidRPr="00946BDF">
        <w:t>,</w:t>
      </w:r>
      <w:r w:rsidR="003817AA" w:rsidRPr="00101384">
        <w:t xml:space="preserve"> urmând ca</w:t>
      </w:r>
      <w:r w:rsidRPr="00946BDF">
        <w:t xml:space="preserve"> rezultatele </w:t>
      </w:r>
      <w:r w:rsidR="003817AA" w:rsidRPr="00101384">
        <w:t xml:space="preserve">să </w:t>
      </w:r>
      <w:r w:rsidR="00F350B0">
        <w:t>ne parvină</w:t>
      </w:r>
      <w:r w:rsidR="003817AA" w:rsidRPr="00101384">
        <w:t xml:space="preserve"> </w:t>
      </w:r>
      <w:r w:rsidRPr="00946BDF">
        <w:t>la începutul săptămânii viitoare</w:t>
      </w:r>
      <w:r w:rsidR="003817AA" w:rsidRPr="00101384">
        <w:t>.</w:t>
      </w:r>
      <w:r w:rsidR="003111C8" w:rsidRPr="00101384">
        <w:t xml:space="preserve"> </w:t>
      </w:r>
      <w:r w:rsidR="00691788" w:rsidRPr="00101384">
        <w:t xml:space="preserve">Aceste rezultate vor veni în completarea celor obținute de laboratorul mobil </w:t>
      </w:r>
      <w:r w:rsidR="00D86540" w:rsidRPr="00101384">
        <w:t xml:space="preserve">al Agenției pentru Protecția Mediului Cluj în perioada 4-6 septembrie, </w:t>
      </w:r>
      <w:r w:rsidR="00F350B0">
        <w:t xml:space="preserve">din prelevarea de mostre de </w:t>
      </w:r>
      <w:r w:rsidR="00D86540" w:rsidRPr="00101384">
        <w:t xml:space="preserve">la ferma vegetală și la depozitul </w:t>
      </w:r>
      <w:r w:rsidR="00316AA0" w:rsidRPr="00101384">
        <w:t xml:space="preserve">acesteia din satul Rediu, care au indicat faptul că </w:t>
      </w:r>
      <w:r w:rsidR="00316AA0" w:rsidRPr="002E41F2">
        <w:rPr>
          <w:b/>
          <w:bCs/>
        </w:rPr>
        <w:t>nivelul hidrogenului sulfurat (H2S) a fost sub limita admisă,</w:t>
      </w:r>
      <w:r w:rsidR="00316AA0" w:rsidRPr="00101384">
        <w:t xml:space="preserve"> </w:t>
      </w:r>
      <w:r w:rsidR="00731BCC" w:rsidRPr="00101384">
        <w:t>însă</w:t>
      </w:r>
      <w:r w:rsidR="00316AA0" w:rsidRPr="00101384">
        <w:t xml:space="preserve"> valorile măsurate pentru amoniac (NH3) au </w:t>
      </w:r>
      <w:r w:rsidR="00731BCC" w:rsidRPr="00101384">
        <w:t xml:space="preserve">fost peste nivelul admis, respectiv 0,1421mg/m3 în cazul fermei și, respectiv de 0,1171mg/m3 la </w:t>
      </w:r>
      <w:r w:rsidR="000D00E5" w:rsidRPr="00101384">
        <w:t>depozit</w:t>
      </w:r>
      <w:r w:rsidR="00602C1A">
        <w:t xml:space="preserve"> (</w:t>
      </w:r>
      <w:r w:rsidR="00602C1A" w:rsidRPr="00101384">
        <w:t>valoarea maximă admisă</w:t>
      </w:r>
      <w:r w:rsidR="00602C1A">
        <w:t xml:space="preserve">: </w:t>
      </w:r>
      <w:r w:rsidR="000D00E5" w:rsidRPr="00101384">
        <w:t>0,100mg/m3</w:t>
      </w:r>
      <w:r w:rsidR="00602C1A">
        <w:t>)</w:t>
      </w:r>
      <w:r w:rsidR="000D00E5" w:rsidRPr="00101384">
        <w:t>.</w:t>
      </w:r>
      <w:r w:rsidR="009D7451">
        <w:t xml:space="preserve"> Continuăm să monitorizăm cu atenție</w:t>
      </w:r>
      <w:r w:rsidR="00602C1A">
        <w:t>,</w:t>
      </w:r>
      <w:r w:rsidR="009D7451">
        <w:t xml:space="preserve"> </w:t>
      </w:r>
      <w:r w:rsidR="00602C1A" w:rsidRPr="00101384">
        <w:t>vom aplica măsurile recomandate de autorități</w:t>
      </w:r>
      <w:r w:rsidR="00F350B0">
        <w:t>, fiind</w:t>
      </w:r>
      <w:r w:rsidR="00691788" w:rsidRPr="00691788">
        <w:t xml:space="preserve"> determinați să acționăm ferm</w:t>
      </w:r>
      <w:r w:rsidR="00EB7C10">
        <w:t xml:space="preserve"> </w:t>
      </w:r>
      <w:r w:rsidR="00691788" w:rsidRPr="00691788">
        <w:t>pentru a îmbunătăți procedurile interne astfel încât să prevenim pe viitor</w:t>
      </w:r>
      <w:r w:rsidR="009D7451">
        <w:t xml:space="preserve"> astfel de situații</w:t>
      </w:r>
      <w:r w:rsidR="000D00E5" w:rsidRPr="00101384">
        <w:t>.</w:t>
      </w:r>
      <w:r w:rsidR="009D7451">
        <w:t xml:space="preserve"> </w:t>
      </w:r>
      <w:r w:rsidR="00BD6F7F" w:rsidRPr="00101384">
        <w:t xml:space="preserve">Totodată, </w:t>
      </w:r>
      <w:r w:rsidR="00101384" w:rsidRPr="00101384">
        <w:t>a</w:t>
      </w:r>
      <w:r w:rsidR="00101384" w:rsidRPr="00BD6F7F">
        <w:t>șteptăm rezultatele</w:t>
      </w:r>
      <w:r w:rsidR="00101384" w:rsidRPr="00101384">
        <w:t xml:space="preserve"> </w:t>
      </w:r>
      <w:r w:rsidR="00EB7C10">
        <w:t>analizelor efectuate pe probele</w:t>
      </w:r>
      <w:r w:rsidR="00101384" w:rsidRPr="00BD6F7F">
        <w:t xml:space="preserve"> de sol și de dejecții</w:t>
      </w:r>
      <w:r w:rsidR="00101384" w:rsidRPr="00101384">
        <w:t xml:space="preserve"> </w:t>
      </w:r>
      <w:r w:rsidR="00101384" w:rsidRPr="00BD6F7F">
        <w:t>prelevat</w:t>
      </w:r>
      <w:r w:rsidR="00101384" w:rsidRPr="00101384">
        <w:t xml:space="preserve">e de </w:t>
      </w:r>
      <w:r w:rsidR="00BD6F7F" w:rsidRPr="00BD6F7F">
        <w:t xml:space="preserve">OSPA împreună cu APIA și Direcția pentru Agricultură. </w:t>
      </w:r>
      <w:r w:rsidR="00101384" w:rsidRPr="00101384">
        <w:t>Iar conform informațiilor publice</w:t>
      </w:r>
      <w:r w:rsidR="00101384">
        <w:t>,</w:t>
      </w:r>
      <w:r w:rsidR="00101384" w:rsidRPr="00101384">
        <w:t xml:space="preserve"> auto-</w:t>
      </w:r>
      <w:r w:rsidR="00EB7C10" w:rsidRPr="00101384">
        <w:t>laboratorul</w:t>
      </w:r>
      <w:r w:rsidR="00101384" w:rsidRPr="00101384">
        <w:t xml:space="preserve"> mobil de la APM Bacău </w:t>
      </w:r>
      <w:r w:rsidR="00101384">
        <w:t xml:space="preserve">va fi relocat în proximitatea fermei vegetale din satul Rediu, comuna Aiton. Menționăm că acest auto-laborator </w:t>
      </w:r>
      <w:r w:rsidR="00101384" w:rsidRPr="00101384">
        <w:t>este dotat cu stație meteo și urmărește agenți poluanți rezultați din procese de ardere, instalații de ardere, care însă nu sunt specifici activității noastre.</w:t>
      </w:r>
    </w:p>
    <w:p w14:paraId="34A1A646" w14:textId="77777777" w:rsidR="0083337E" w:rsidRPr="0083337E" w:rsidRDefault="0083337E" w:rsidP="0083337E">
      <w:pPr>
        <w:jc w:val="center"/>
        <w:rPr>
          <w:i/>
          <w:iCs/>
        </w:rPr>
      </w:pPr>
      <w:r w:rsidRPr="0083337E">
        <w:rPr>
          <w:i/>
          <w:iCs/>
        </w:rPr>
        <w:t>###</w:t>
      </w:r>
    </w:p>
    <w:p w14:paraId="3A3064FD" w14:textId="77777777" w:rsidR="0083337E" w:rsidRDefault="0083337E">
      <w:pPr>
        <w:rPr>
          <w:b/>
          <w:bCs/>
          <w:i/>
          <w:iCs/>
        </w:rPr>
      </w:pPr>
    </w:p>
    <w:p w14:paraId="0AB21F6F" w14:textId="3C12D98A" w:rsidR="000F5A45" w:rsidRPr="00101384" w:rsidRDefault="0083337E">
      <w:r w:rsidRPr="0083337E">
        <w:rPr>
          <w:b/>
          <w:bCs/>
          <w:i/>
          <w:iCs/>
        </w:rPr>
        <w:t>Contact</w:t>
      </w:r>
      <w:r w:rsidRPr="0083337E">
        <w:rPr>
          <w:i/>
          <w:iCs/>
        </w:rPr>
        <w:t xml:space="preserve">: </w:t>
      </w:r>
      <w:hyperlink r:id="rId8">
        <w:r w:rsidRPr="0083337E">
          <w:rPr>
            <w:rStyle w:val="Hyperlink"/>
            <w:i/>
            <w:iCs/>
          </w:rPr>
          <w:t>relatii.publice@transavia.ro</w:t>
        </w:r>
      </w:hyperlink>
    </w:p>
    <w:sectPr w:rsidR="000F5A45" w:rsidRPr="00101384" w:rsidSect="0083337E">
      <w:headerReference w:type="default" r:id="rId9"/>
      <w:pgSz w:w="12240" w:h="15840"/>
      <w:pgMar w:top="1440" w:right="144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EB40A" w14:textId="77777777" w:rsidR="00F41AB1" w:rsidRDefault="00F41AB1" w:rsidP="004325CE">
      <w:pPr>
        <w:spacing w:after="0" w:line="240" w:lineRule="auto"/>
      </w:pPr>
      <w:r>
        <w:separator/>
      </w:r>
    </w:p>
  </w:endnote>
  <w:endnote w:type="continuationSeparator" w:id="0">
    <w:p w14:paraId="053D86FB" w14:textId="77777777" w:rsidR="00F41AB1" w:rsidRDefault="00F41AB1" w:rsidP="0043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55B621" w14:textId="77777777" w:rsidR="00F41AB1" w:rsidRDefault="00F41AB1" w:rsidP="004325CE">
      <w:pPr>
        <w:spacing w:after="0" w:line="240" w:lineRule="auto"/>
      </w:pPr>
      <w:r>
        <w:separator/>
      </w:r>
    </w:p>
  </w:footnote>
  <w:footnote w:type="continuationSeparator" w:id="0">
    <w:p w14:paraId="29D6B709" w14:textId="77777777" w:rsidR="00F41AB1" w:rsidRDefault="00F41AB1" w:rsidP="004325CE">
      <w:pPr>
        <w:spacing w:after="0" w:line="240" w:lineRule="auto"/>
      </w:pPr>
      <w:r>
        <w:continuationSeparator/>
      </w:r>
    </w:p>
  </w:footnote>
  <w:footnote w:id="1">
    <w:p w14:paraId="3D3F2A18" w14:textId="6F779B80" w:rsidR="00AE311C" w:rsidRDefault="00AE311C" w:rsidP="00AE311C">
      <w:pPr>
        <w:pStyle w:val="FootnoteText"/>
      </w:pPr>
      <w:r>
        <w:rPr>
          <w:rStyle w:val="FootnoteReference"/>
        </w:rPr>
        <w:footnoteRef/>
      </w:r>
      <w:r>
        <w:t xml:space="preserve"> </w:t>
      </w:r>
      <w:hyperlink r:id="rId1" w:history="1">
        <w:r w:rsidRPr="003F7839">
          <w:rPr>
            <w:rStyle w:val="Hyperlink"/>
          </w:rPr>
          <w:t>https://ziarulfaclia.ro/miroase-urat-la-cluj-napoca/</w:t>
        </w:r>
      </w:hyperlink>
    </w:p>
  </w:footnote>
  <w:footnote w:id="2">
    <w:p w14:paraId="3B3EAE31" w14:textId="77777777" w:rsidR="00AE311C" w:rsidRDefault="00AE311C" w:rsidP="00AE311C">
      <w:pPr>
        <w:pStyle w:val="FootnoteText"/>
      </w:pPr>
      <w:r>
        <w:rPr>
          <w:rStyle w:val="FootnoteReference"/>
        </w:rPr>
        <w:footnoteRef/>
      </w:r>
      <w:r>
        <w:t xml:space="preserve"> </w:t>
      </w:r>
      <w:hyperlink r:id="rId2" w:history="1">
        <w:r w:rsidRPr="003F7839">
          <w:rPr>
            <w:rStyle w:val="Hyperlink"/>
          </w:rPr>
          <w:t>https://www.agerpres.ro/social/2023/09/05/cluj-prefectura-a-instituit-o-celula-de-criza-pentru-identificarea-sursei-mirosurilor-din-mai-multe-localitati--1164486</w:t>
        </w:r>
      </w:hyperlink>
    </w:p>
    <w:p w14:paraId="6EAD4E9C" w14:textId="77777777" w:rsidR="00AE311C" w:rsidRDefault="00AE311C" w:rsidP="00AE311C">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5101" w14:textId="2892CA90" w:rsidR="0083337E" w:rsidRDefault="0083337E">
    <w:pPr>
      <w:pStyle w:val="Header"/>
    </w:pPr>
    <w:r>
      <w:rPr>
        <w:noProof/>
        <w:lang w:val="en-US"/>
      </w:rPr>
      <w:drawing>
        <wp:anchor distT="0" distB="0" distL="114300" distR="114300" simplePos="0" relativeHeight="251658240" behindDoc="1" locked="0" layoutInCell="0" allowOverlap="1" wp14:anchorId="2271C7FD" wp14:editId="1BA16A5E">
          <wp:simplePos x="0" y="0"/>
          <wp:positionH relativeFrom="column">
            <wp:posOffset>4710363</wp:posOffset>
          </wp:positionH>
          <wp:positionV relativeFrom="paragraph">
            <wp:posOffset>-18215</wp:posOffset>
          </wp:positionV>
          <wp:extent cx="1543050" cy="406400"/>
          <wp:effectExtent l="0" t="0" r="0" b="0"/>
          <wp:wrapTopAndBottom/>
          <wp:docPr id="345959248" name="Picture 34595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1543050" cy="406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6265F"/>
    <w:multiLevelType w:val="hybridMultilevel"/>
    <w:tmpl w:val="F17E0356"/>
    <w:lvl w:ilvl="0" w:tplc="2F3801B6">
      <w:start w:val="7"/>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097D78"/>
    <w:multiLevelType w:val="multilevel"/>
    <w:tmpl w:val="8750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42235745">
    <w:abstractNumId w:val="1"/>
  </w:num>
  <w:num w:numId="2" w16cid:durableId="961108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A45"/>
    <w:rsid w:val="00040307"/>
    <w:rsid w:val="0006780C"/>
    <w:rsid w:val="0007022D"/>
    <w:rsid w:val="00084C6B"/>
    <w:rsid w:val="00085490"/>
    <w:rsid w:val="000D00E5"/>
    <w:rsid w:val="000D5B53"/>
    <w:rsid w:val="000F5A45"/>
    <w:rsid w:val="00101384"/>
    <w:rsid w:val="00147DDF"/>
    <w:rsid w:val="001B26B2"/>
    <w:rsid w:val="00216605"/>
    <w:rsid w:val="00222ABC"/>
    <w:rsid w:val="00284227"/>
    <w:rsid w:val="002C1FC9"/>
    <w:rsid w:val="002E2178"/>
    <w:rsid w:val="002E41F2"/>
    <w:rsid w:val="002F3E20"/>
    <w:rsid w:val="003111C8"/>
    <w:rsid w:val="00316AA0"/>
    <w:rsid w:val="003817AA"/>
    <w:rsid w:val="004325CE"/>
    <w:rsid w:val="0043561F"/>
    <w:rsid w:val="00462BC5"/>
    <w:rsid w:val="004A11EB"/>
    <w:rsid w:val="004A4C84"/>
    <w:rsid w:val="00521148"/>
    <w:rsid w:val="00540BE0"/>
    <w:rsid w:val="005678FA"/>
    <w:rsid w:val="00602C1A"/>
    <w:rsid w:val="00617D07"/>
    <w:rsid w:val="00635124"/>
    <w:rsid w:val="00691788"/>
    <w:rsid w:val="006B566C"/>
    <w:rsid w:val="006B7483"/>
    <w:rsid w:val="006B7C5D"/>
    <w:rsid w:val="00731BCC"/>
    <w:rsid w:val="0074333C"/>
    <w:rsid w:val="00750365"/>
    <w:rsid w:val="007C33E8"/>
    <w:rsid w:val="008270BD"/>
    <w:rsid w:val="0083337E"/>
    <w:rsid w:val="008917A1"/>
    <w:rsid w:val="008F57E0"/>
    <w:rsid w:val="0090577C"/>
    <w:rsid w:val="0092210B"/>
    <w:rsid w:val="00925E60"/>
    <w:rsid w:val="00946BDF"/>
    <w:rsid w:val="009D7451"/>
    <w:rsid w:val="00A52318"/>
    <w:rsid w:val="00A90C4A"/>
    <w:rsid w:val="00AB71BF"/>
    <w:rsid w:val="00AE311C"/>
    <w:rsid w:val="00AF2A86"/>
    <w:rsid w:val="00B045D5"/>
    <w:rsid w:val="00B90CD5"/>
    <w:rsid w:val="00BD6F7F"/>
    <w:rsid w:val="00C52ABB"/>
    <w:rsid w:val="00CA0429"/>
    <w:rsid w:val="00CB54CF"/>
    <w:rsid w:val="00CE35F8"/>
    <w:rsid w:val="00CF4AB6"/>
    <w:rsid w:val="00D11BC1"/>
    <w:rsid w:val="00D1418A"/>
    <w:rsid w:val="00D644B5"/>
    <w:rsid w:val="00D7212B"/>
    <w:rsid w:val="00D86540"/>
    <w:rsid w:val="00DE36E4"/>
    <w:rsid w:val="00DF063B"/>
    <w:rsid w:val="00E76530"/>
    <w:rsid w:val="00EB7C10"/>
    <w:rsid w:val="00ED1702"/>
    <w:rsid w:val="00F20AB9"/>
    <w:rsid w:val="00F350B0"/>
    <w:rsid w:val="00F41AB1"/>
    <w:rsid w:val="00F55F54"/>
    <w:rsid w:val="00F66CDA"/>
    <w:rsid w:val="00FB6493"/>
    <w:rsid w:val="00FE2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96898"/>
  <w15:chartTrackingRefBased/>
  <w15:docId w15:val="{8C98109A-7A9B-4918-975D-7D7C8D288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7E0"/>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BC1"/>
    <w:pPr>
      <w:ind w:left="720"/>
      <w:contextualSpacing/>
    </w:pPr>
  </w:style>
  <w:style w:type="paragraph" w:styleId="FootnoteText">
    <w:name w:val="footnote text"/>
    <w:basedOn w:val="Normal"/>
    <w:link w:val="FootnoteTextChar"/>
    <w:uiPriority w:val="99"/>
    <w:semiHidden/>
    <w:unhideWhenUsed/>
    <w:rsid w:val="004325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325CE"/>
    <w:rPr>
      <w:sz w:val="20"/>
      <w:szCs w:val="20"/>
      <w:lang w:val="ro-RO"/>
    </w:rPr>
  </w:style>
  <w:style w:type="character" w:styleId="FootnoteReference">
    <w:name w:val="footnote reference"/>
    <w:basedOn w:val="DefaultParagraphFont"/>
    <w:uiPriority w:val="99"/>
    <w:semiHidden/>
    <w:unhideWhenUsed/>
    <w:rsid w:val="004325CE"/>
    <w:rPr>
      <w:vertAlign w:val="superscript"/>
    </w:rPr>
  </w:style>
  <w:style w:type="character" w:styleId="Hyperlink">
    <w:name w:val="Hyperlink"/>
    <w:basedOn w:val="DefaultParagraphFont"/>
    <w:uiPriority w:val="99"/>
    <w:unhideWhenUsed/>
    <w:rsid w:val="004325CE"/>
    <w:rPr>
      <w:color w:val="0563C1" w:themeColor="hyperlink"/>
      <w:u w:val="single"/>
    </w:rPr>
  </w:style>
  <w:style w:type="character" w:styleId="UnresolvedMention">
    <w:name w:val="Unresolved Mention"/>
    <w:basedOn w:val="DefaultParagraphFont"/>
    <w:uiPriority w:val="99"/>
    <w:semiHidden/>
    <w:unhideWhenUsed/>
    <w:rsid w:val="004325CE"/>
    <w:rPr>
      <w:color w:val="605E5C"/>
      <w:shd w:val="clear" w:color="auto" w:fill="E1DFDD"/>
    </w:rPr>
  </w:style>
  <w:style w:type="paragraph" w:styleId="Header">
    <w:name w:val="header"/>
    <w:basedOn w:val="Normal"/>
    <w:link w:val="HeaderChar"/>
    <w:uiPriority w:val="99"/>
    <w:unhideWhenUsed/>
    <w:rsid w:val="00833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37E"/>
    <w:rPr>
      <w:lang w:val="ro-RO"/>
    </w:rPr>
  </w:style>
  <w:style w:type="paragraph" w:styleId="Footer">
    <w:name w:val="footer"/>
    <w:basedOn w:val="Normal"/>
    <w:link w:val="FooterChar"/>
    <w:uiPriority w:val="99"/>
    <w:unhideWhenUsed/>
    <w:rsid w:val="00833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37E"/>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026728">
      <w:bodyDiv w:val="1"/>
      <w:marLeft w:val="0"/>
      <w:marRight w:val="0"/>
      <w:marTop w:val="0"/>
      <w:marBottom w:val="0"/>
      <w:divBdr>
        <w:top w:val="none" w:sz="0" w:space="0" w:color="auto"/>
        <w:left w:val="none" w:sz="0" w:space="0" w:color="auto"/>
        <w:bottom w:val="none" w:sz="0" w:space="0" w:color="auto"/>
        <w:right w:val="none" w:sz="0" w:space="0" w:color="auto"/>
      </w:divBdr>
    </w:div>
    <w:div w:id="189531033">
      <w:bodyDiv w:val="1"/>
      <w:marLeft w:val="0"/>
      <w:marRight w:val="0"/>
      <w:marTop w:val="0"/>
      <w:marBottom w:val="0"/>
      <w:divBdr>
        <w:top w:val="none" w:sz="0" w:space="0" w:color="auto"/>
        <w:left w:val="none" w:sz="0" w:space="0" w:color="auto"/>
        <w:bottom w:val="none" w:sz="0" w:space="0" w:color="auto"/>
        <w:right w:val="none" w:sz="0" w:space="0" w:color="auto"/>
      </w:divBdr>
    </w:div>
    <w:div w:id="451100550">
      <w:bodyDiv w:val="1"/>
      <w:marLeft w:val="0"/>
      <w:marRight w:val="0"/>
      <w:marTop w:val="0"/>
      <w:marBottom w:val="0"/>
      <w:divBdr>
        <w:top w:val="none" w:sz="0" w:space="0" w:color="auto"/>
        <w:left w:val="none" w:sz="0" w:space="0" w:color="auto"/>
        <w:bottom w:val="none" w:sz="0" w:space="0" w:color="auto"/>
        <w:right w:val="none" w:sz="0" w:space="0" w:color="auto"/>
      </w:divBdr>
      <w:divsChild>
        <w:div w:id="1922447095">
          <w:marLeft w:val="0"/>
          <w:marRight w:val="0"/>
          <w:marTop w:val="0"/>
          <w:marBottom w:val="0"/>
          <w:divBdr>
            <w:top w:val="single" w:sz="2" w:space="0" w:color="auto"/>
            <w:left w:val="single" w:sz="2" w:space="0" w:color="auto"/>
            <w:bottom w:val="single" w:sz="6" w:space="0" w:color="auto"/>
            <w:right w:val="single" w:sz="2" w:space="0" w:color="auto"/>
          </w:divBdr>
          <w:divsChild>
            <w:div w:id="1237280431">
              <w:marLeft w:val="0"/>
              <w:marRight w:val="0"/>
              <w:marTop w:val="100"/>
              <w:marBottom w:val="100"/>
              <w:divBdr>
                <w:top w:val="single" w:sz="2" w:space="0" w:color="D9D9E3"/>
                <w:left w:val="single" w:sz="2" w:space="0" w:color="D9D9E3"/>
                <w:bottom w:val="single" w:sz="2" w:space="0" w:color="D9D9E3"/>
                <w:right w:val="single" w:sz="2" w:space="0" w:color="D9D9E3"/>
              </w:divBdr>
              <w:divsChild>
                <w:div w:id="1430008914">
                  <w:marLeft w:val="0"/>
                  <w:marRight w:val="0"/>
                  <w:marTop w:val="0"/>
                  <w:marBottom w:val="0"/>
                  <w:divBdr>
                    <w:top w:val="single" w:sz="2" w:space="0" w:color="D9D9E3"/>
                    <w:left w:val="single" w:sz="2" w:space="0" w:color="D9D9E3"/>
                    <w:bottom w:val="single" w:sz="2" w:space="0" w:color="D9D9E3"/>
                    <w:right w:val="single" w:sz="2" w:space="0" w:color="D9D9E3"/>
                  </w:divBdr>
                  <w:divsChild>
                    <w:div w:id="1076317792">
                      <w:marLeft w:val="0"/>
                      <w:marRight w:val="0"/>
                      <w:marTop w:val="0"/>
                      <w:marBottom w:val="0"/>
                      <w:divBdr>
                        <w:top w:val="single" w:sz="2" w:space="0" w:color="D9D9E3"/>
                        <w:left w:val="single" w:sz="2" w:space="0" w:color="D9D9E3"/>
                        <w:bottom w:val="single" w:sz="2" w:space="0" w:color="D9D9E3"/>
                        <w:right w:val="single" w:sz="2" w:space="0" w:color="D9D9E3"/>
                      </w:divBdr>
                      <w:divsChild>
                        <w:div w:id="1635451692">
                          <w:marLeft w:val="0"/>
                          <w:marRight w:val="0"/>
                          <w:marTop w:val="0"/>
                          <w:marBottom w:val="0"/>
                          <w:divBdr>
                            <w:top w:val="single" w:sz="2" w:space="0" w:color="D9D9E3"/>
                            <w:left w:val="single" w:sz="2" w:space="0" w:color="D9D9E3"/>
                            <w:bottom w:val="single" w:sz="2" w:space="0" w:color="D9D9E3"/>
                            <w:right w:val="single" w:sz="2" w:space="0" w:color="D9D9E3"/>
                          </w:divBdr>
                          <w:divsChild>
                            <w:div w:id="1553153471">
                              <w:marLeft w:val="0"/>
                              <w:marRight w:val="0"/>
                              <w:marTop w:val="0"/>
                              <w:marBottom w:val="0"/>
                              <w:divBdr>
                                <w:top w:val="single" w:sz="2" w:space="0" w:color="D9D9E3"/>
                                <w:left w:val="single" w:sz="2" w:space="0" w:color="D9D9E3"/>
                                <w:bottom w:val="single" w:sz="2" w:space="0" w:color="D9D9E3"/>
                                <w:right w:val="single" w:sz="2" w:space="0" w:color="D9D9E3"/>
                              </w:divBdr>
                              <w:divsChild>
                                <w:div w:id="12241783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90657855">
      <w:bodyDiv w:val="1"/>
      <w:marLeft w:val="0"/>
      <w:marRight w:val="0"/>
      <w:marTop w:val="0"/>
      <w:marBottom w:val="0"/>
      <w:divBdr>
        <w:top w:val="none" w:sz="0" w:space="0" w:color="auto"/>
        <w:left w:val="none" w:sz="0" w:space="0" w:color="auto"/>
        <w:bottom w:val="none" w:sz="0" w:space="0" w:color="auto"/>
        <w:right w:val="none" w:sz="0" w:space="0" w:color="auto"/>
      </w:divBdr>
      <w:divsChild>
        <w:div w:id="966545572">
          <w:marLeft w:val="0"/>
          <w:marRight w:val="0"/>
          <w:marTop w:val="0"/>
          <w:marBottom w:val="0"/>
          <w:divBdr>
            <w:top w:val="single" w:sz="2" w:space="0" w:color="auto"/>
            <w:left w:val="single" w:sz="2" w:space="0" w:color="auto"/>
            <w:bottom w:val="single" w:sz="6" w:space="0" w:color="auto"/>
            <w:right w:val="single" w:sz="2" w:space="0" w:color="auto"/>
          </w:divBdr>
          <w:divsChild>
            <w:div w:id="241722954">
              <w:marLeft w:val="0"/>
              <w:marRight w:val="0"/>
              <w:marTop w:val="100"/>
              <w:marBottom w:val="100"/>
              <w:divBdr>
                <w:top w:val="single" w:sz="2" w:space="0" w:color="D9D9E3"/>
                <w:left w:val="single" w:sz="2" w:space="0" w:color="D9D9E3"/>
                <w:bottom w:val="single" w:sz="2" w:space="0" w:color="D9D9E3"/>
                <w:right w:val="single" w:sz="2" w:space="0" w:color="D9D9E3"/>
              </w:divBdr>
              <w:divsChild>
                <w:div w:id="1753432399">
                  <w:marLeft w:val="0"/>
                  <w:marRight w:val="0"/>
                  <w:marTop w:val="0"/>
                  <w:marBottom w:val="0"/>
                  <w:divBdr>
                    <w:top w:val="single" w:sz="2" w:space="0" w:color="D9D9E3"/>
                    <w:left w:val="single" w:sz="2" w:space="0" w:color="D9D9E3"/>
                    <w:bottom w:val="single" w:sz="2" w:space="0" w:color="D9D9E3"/>
                    <w:right w:val="single" w:sz="2" w:space="0" w:color="D9D9E3"/>
                  </w:divBdr>
                  <w:divsChild>
                    <w:div w:id="1197818847">
                      <w:marLeft w:val="0"/>
                      <w:marRight w:val="0"/>
                      <w:marTop w:val="0"/>
                      <w:marBottom w:val="0"/>
                      <w:divBdr>
                        <w:top w:val="single" w:sz="2" w:space="0" w:color="D9D9E3"/>
                        <w:left w:val="single" w:sz="2" w:space="0" w:color="D9D9E3"/>
                        <w:bottom w:val="single" w:sz="2" w:space="0" w:color="D9D9E3"/>
                        <w:right w:val="single" w:sz="2" w:space="0" w:color="D9D9E3"/>
                      </w:divBdr>
                      <w:divsChild>
                        <w:div w:id="88429712">
                          <w:marLeft w:val="0"/>
                          <w:marRight w:val="0"/>
                          <w:marTop w:val="0"/>
                          <w:marBottom w:val="0"/>
                          <w:divBdr>
                            <w:top w:val="single" w:sz="2" w:space="0" w:color="D9D9E3"/>
                            <w:left w:val="single" w:sz="2" w:space="0" w:color="D9D9E3"/>
                            <w:bottom w:val="single" w:sz="2" w:space="0" w:color="D9D9E3"/>
                            <w:right w:val="single" w:sz="2" w:space="0" w:color="D9D9E3"/>
                          </w:divBdr>
                          <w:divsChild>
                            <w:div w:id="1381706048">
                              <w:marLeft w:val="0"/>
                              <w:marRight w:val="0"/>
                              <w:marTop w:val="0"/>
                              <w:marBottom w:val="0"/>
                              <w:divBdr>
                                <w:top w:val="single" w:sz="2" w:space="0" w:color="D9D9E3"/>
                                <w:left w:val="single" w:sz="2" w:space="0" w:color="D9D9E3"/>
                                <w:bottom w:val="single" w:sz="2" w:space="0" w:color="D9D9E3"/>
                                <w:right w:val="single" w:sz="2" w:space="0" w:color="D9D9E3"/>
                              </w:divBdr>
                              <w:divsChild>
                                <w:div w:id="19595308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781028120">
      <w:bodyDiv w:val="1"/>
      <w:marLeft w:val="0"/>
      <w:marRight w:val="0"/>
      <w:marTop w:val="0"/>
      <w:marBottom w:val="0"/>
      <w:divBdr>
        <w:top w:val="none" w:sz="0" w:space="0" w:color="auto"/>
        <w:left w:val="none" w:sz="0" w:space="0" w:color="auto"/>
        <w:bottom w:val="none" w:sz="0" w:space="0" w:color="auto"/>
        <w:right w:val="none" w:sz="0" w:space="0" w:color="auto"/>
      </w:divBdr>
    </w:div>
    <w:div w:id="2146509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agerpres.ro/social/2023/09/05/cluj-prefectura-a-instituit-o-celula-de-criza-pentru-identificarea-sursei-mirosurilor-din-mai-multe-localitati--1164486" TargetMode="External"/><Relationship Id="rId1" Type="http://schemas.openxmlformats.org/officeDocument/2006/relationships/hyperlink" Target="https://ziarulfaclia.ro/miroase-urat-la-cluj-napo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E6B6A6-E7F0-41F5-8F1C-FB6CB8D1E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tulia.casvean@transavia.ro</dc:creator>
  <cp:keywords/>
  <dc:description/>
  <cp:lastModifiedBy>tulia.casvean@transavia.ro</cp:lastModifiedBy>
  <cp:revision>11</cp:revision>
  <dcterms:created xsi:type="dcterms:W3CDTF">2023-09-08T11:23:00Z</dcterms:created>
  <dcterms:modified xsi:type="dcterms:W3CDTF">2023-09-08T12:00:00Z</dcterms:modified>
</cp:coreProperties>
</file>