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C2714" w14:textId="6C43FECA" w:rsidR="00DA3954" w:rsidRPr="00D769F6" w:rsidRDefault="00D769F6" w:rsidP="00DA3954">
      <w:pPr>
        <w:rPr>
          <w:rFonts w:ascii="Arial" w:hAnsi="Arial" w:cs="Arial"/>
          <w:i/>
          <w:iCs/>
          <w:sz w:val="24"/>
          <w:szCs w:val="24"/>
          <w:lang w:val="en-US"/>
        </w:rPr>
      </w:pPr>
      <w:r w:rsidRPr="00D769F6">
        <w:rPr>
          <w:rFonts w:ascii="Arial" w:hAnsi="Arial" w:cs="Arial"/>
          <w:i/>
          <w:iCs/>
          <w:sz w:val="24"/>
          <w:szCs w:val="24"/>
          <w:lang w:val="en-US"/>
        </w:rPr>
        <w:t>Press Release</w:t>
      </w:r>
    </w:p>
    <w:p w14:paraId="0B4B03C0" w14:textId="77777777" w:rsidR="00DA3954" w:rsidRPr="00D769F6" w:rsidRDefault="00DA3954" w:rsidP="00DA3954">
      <w:pPr>
        <w:rPr>
          <w:rFonts w:ascii="Arial" w:hAnsi="Arial" w:cs="Arial"/>
          <w:i/>
          <w:iCs/>
          <w:sz w:val="24"/>
          <w:szCs w:val="24"/>
          <w:lang w:val="en-US"/>
        </w:rPr>
      </w:pPr>
    </w:p>
    <w:p w14:paraId="16DA1B91" w14:textId="2A5AB1B5" w:rsidR="00671C3F" w:rsidRPr="00D769F6" w:rsidRDefault="00D769F6" w:rsidP="00671C3F">
      <w:pPr>
        <w:jc w:val="center"/>
        <w:rPr>
          <w:rFonts w:ascii="Arial" w:hAnsi="Arial" w:cs="Arial"/>
          <w:b/>
          <w:bCs/>
          <w:sz w:val="28"/>
          <w:szCs w:val="28"/>
          <w:lang w:val="en-US"/>
        </w:rPr>
      </w:pPr>
      <w:r w:rsidRPr="00D769F6">
        <w:rPr>
          <w:rFonts w:ascii="Arial" w:hAnsi="Arial" w:cs="Arial"/>
          <w:b/>
          <w:bCs/>
          <w:sz w:val="28"/>
          <w:szCs w:val="28"/>
          <w:lang w:val="en-US"/>
        </w:rPr>
        <w:t>The cumulative value of TRANSAVIA's brands portfolio exceeds EUR 103 million, up 28% on last year</w:t>
      </w:r>
    </w:p>
    <w:p w14:paraId="150DB6E4" w14:textId="4D38D056" w:rsidR="00AD6F81" w:rsidRPr="00D769F6" w:rsidRDefault="00A85912" w:rsidP="002D2357">
      <w:pPr>
        <w:jc w:val="both"/>
        <w:rPr>
          <w:rFonts w:ascii="Arial" w:hAnsi="Arial" w:cs="Arial"/>
          <w:b/>
          <w:bCs/>
          <w:lang w:val="en-US"/>
        </w:rPr>
      </w:pPr>
      <w:r w:rsidRPr="00D769F6">
        <w:rPr>
          <w:rFonts w:ascii="Arial" w:hAnsi="Arial" w:cs="Arial"/>
          <w:b/>
          <w:bCs/>
          <w:lang w:val="en-US"/>
        </w:rPr>
        <w:t>Sântimbru, Alba</w:t>
      </w:r>
      <w:r w:rsidR="00D769F6" w:rsidRPr="00D769F6">
        <w:rPr>
          <w:rFonts w:ascii="Arial" w:hAnsi="Arial" w:cs="Arial"/>
          <w:b/>
          <w:bCs/>
          <w:lang w:val="en-US"/>
        </w:rPr>
        <w:t>. September 25, 2023</w:t>
      </w:r>
      <w:r w:rsidR="00924E6B" w:rsidRPr="00D769F6">
        <w:rPr>
          <w:rFonts w:ascii="Arial" w:hAnsi="Arial" w:cs="Arial"/>
          <w:lang w:val="en-US"/>
        </w:rPr>
        <w:t xml:space="preserve">. </w:t>
      </w:r>
      <w:hyperlink r:id="rId7" w:history="1">
        <w:r w:rsidR="00AD6F81" w:rsidRPr="00D769F6">
          <w:rPr>
            <w:rStyle w:val="Hyperlink"/>
            <w:rFonts w:ascii="Arial" w:hAnsi="Arial" w:cs="Arial"/>
            <w:b/>
            <w:bCs/>
            <w:lang w:val="en-US"/>
          </w:rPr>
          <w:t>Brand Finance® Romania 50</w:t>
        </w:r>
      </w:hyperlink>
      <w:r w:rsidR="00AD6F81" w:rsidRPr="00D769F6">
        <w:rPr>
          <w:rFonts w:ascii="Arial" w:hAnsi="Arial" w:cs="Arial"/>
          <w:b/>
          <w:bCs/>
          <w:lang w:val="en-US"/>
        </w:rPr>
        <w:t xml:space="preserve">, </w:t>
      </w:r>
      <w:r w:rsidR="00D769F6" w:rsidRPr="00D769F6">
        <w:rPr>
          <w:rFonts w:ascii="Arial" w:hAnsi="Arial" w:cs="Arial"/>
          <w:b/>
          <w:bCs/>
          <w:lang w:val="en-US"/>
        </w:rPr>
        <w:t xml:space="preserve">2023 edition ranks </w:t>
      </w:r>
      <w:hyperlink r:id="rId8" w:history="1">
        <w:r w:rsidR="0049207B" w:rsidRPr="00D769F6">
          <w:rPr>
            <w:rStyle w:val="Hyperlink"/>
            <w:rFonts w:ascii="Arial" w:hAnsi="Arial" w:cs="Arial"/>
            <w:b/>
            <w:bCs/>
            <w:lang w:val="en-US"/>
          </w:rPr>
          <w:t>TRANSAVIA</w:t>
        </w:r>
      </w:hyperlink>
      <w:r w:rsidR="00AD6F81" w:rsidRPr="00D769F6">
        <w:rPr>
          <w:rFonts w:ascii="Arial" w:hAnsi="Arial" w:cs="Arial"/>
          <w:b/>
          <w:bCs/>
          <w:lang w:val="en-US"/>
        </w:rPr>
        <w:t xml:space="preserve"> </w:t>
      </w:r>
      <w:r w:rsidR="00D769F6" w:rsidRPr="00D769F6">
        <w:rPr>
          <w:rFonts w:ascii="Arial" w:hAnsi="Arial" w:cs="Arial"/>
          <w:b/>
          <w:bCs/>
          <w:lang w:val="en-US"/>
        </w:rPr>
        <w:t xml:space="preserve">4th in the </w:t>
      </w:r>
      <w:r w:rsidR="00D769F6">
        <w:rPr>
          <w:rFonts w:ascii="Arial" w:hAnsi="Arial" w:cs="Arial"/>
          <w:b/>
          <w:bCs/>
          <w:lang w:val="en-US"/>
        </w:rPr>
        <w:t>top</w:t>
      </w:r>
      <w:r w:rsidR="00D769F6" w:rsidRPr="00D769F6">
        <w:rPr>
          <w:rFonts w:ascii="Arial" w:hAnsi="Arial" w:cs="Arial"/>
          <w:b/>
          <w:bCs/>
          <w:lang w:val="en-US"/>
        </w:rPr>
        <w:t xml:space="preserve"> of the most valuable brands portfolios in Romania. The 28% year-on-year increase, the highest in the top 10, shows an increase in the cumulative value of the Romanian chicken market leader's portfolio of around €22 million, exceeding €103 million this year.  This remarkable result puts Romania's largest chicken meat producer at the top of the food industry, surpassed only by two other multinational companies in the beverage sector and a local IT&amp;C retailer</w:t>
      </w:r>
      <w:r w:rsidR="00760D03" w:rsidRPr="00D769F6">
        <w:rPr>
          <w:rFonts w:ascii="Arial" w:hAnsi="Arial" w:cs="Arial"/>
          <w:b/>
          <w:bCs/>
          <w:lang w:val="en-US"/>
        </w:rPr>
        <w:t>.</w:t>
      </w:r>
    </w:p>
    <w:p w14:paraId="19419DF8" w14:textId="64441E4B" w:rsidR="00DA3954" w:rsidRPr="00D769F6" w:rsidRDefault="00D769F6" w:rsidP="00DA3954">
      <w:pPr>
        <w:ind w:left="284" w:right="571"/>
        <w:jc w:val="both"/>
        <w:rPr>
          <w:rFonts w:ascii="Arial" w:hAnsi="Arial" w:cs="Arial"/>
          <w:lang w:val="en-US"/>
        </w:rPr>
      </w:pPr>
      <w:r>
        <w:rPr>
          <w:rFonts w:ascii="Arial" w:hAnsi="Arial" w:cs="Arial"/>
          <w:i/>
          <w:iCs/>
          <w:lang w:val="en-US"/>
        </w:rPr>
        <w:t>”</w:t>
      </w:r>
      <w:r w:rsidRPr="00D769F6">
        <w:rPr>
          <w:rFonts w:ascii="Arial" w:hAnsi="Arial" w:cs="Arial"/>
          <w:i/>
          <w:iCs/>
          <w:lang w:val="en-US"/>
        </w:rPr>
        <w:t xml:space="preserve"> </w:t>
      </w:r>
      <w:r w:rsidRPr="00D769F6">
        <w:rPr>
          <w:rFonts w:ascii="Arial" w:hAnsi="Arial" w:cs="Arial"/>
          <w:i/>
          <w:iCs/>
          <w:lang w:val="en-US"/>
        </w:rPr>
        <w:t>We received with excitement and pride the ranking of the most valuable brand portfolios in Romania for 2023, published by Brand Finance®, in which TRANSAVIA is the highest rated food company. The fact that we have the highest increase in portfolio value over the previous year in the top 10 is a tremendous recognition of our ongoing efforts to get things exactly right, from grain to fork, despite an extremely challenging year for the entire economy.  This success would not have been possible without the efforts of our dedicated team and the trust of consumers who choose our products every day</w:t>
      </w:r>
      <w:r w:rsidR="00DA3954" w:rsidRPr="00D769F6">
        <w:rPr>
          <w:rFonts w:ascii="Arial" w:hAnsi="Arial" w:cs="Arial"/>
          <w:i/>
          <w:iCs/>
          <w:lang w:val="en-US"/>
        </w:rPr>
        <w:t xml:space="preserve">”, </w:t>
      </w:r>
      <w:r>
        <w:rPr>
          <w:rFonts w:ascii="Arial" w:hAnsi="Arial" w:cs="Arial"/>
          <w:lang w:val="en-US"/>
        </w:rPr>
        <w:t>says</w:t>
      </w:r>
      <w:r w:rsidR="00DA3954" w:rsidRPr="00D769F6">
        <w:rPr>
          <w:rFonts w:ascii="Arial" w:hAnsi="Arial" w:cs="Arial"/>
          <w:lang w:val="en-US"/>
        </w:rPr>
        <w:t xml:space="preserve"> </w:t>
      </w:r>
      <w:r w:rsidR="00DA3954" w:rsidRPr="00D769F6">
        <w:rPr>
          <w:rFonts w:ascii="Arial" w:hAnsi="Arial" w:cs="Arial"/>
          <w:b/>
          <w:bCs/>
          <w:lang w:val="en-US"/>
        </w:rPr>
        <w:t xml:space="preserve">Ioan Popa, </w:t>
      </w:r>
      <w:r w:rsidRPr="00D769F6">
        <w:rPr>
          <w:rFonts w:ascii="Arial" w:hAnsi="Arial" w:cs="Arial"/>
          <w:b/>
          <w:bCs/>
          <w:lang w:val="en-US"/>
        </w:rPr>
        <w:t xml:space="preserve">Chairman and Founder of </w:t>
      </w:r>
      <w:r w:rsidR="00DA3954" w:rsidRPr="00D769F6">
        <w:rPr>
          <w:rFonts w:ascii="Arial" w:hAnsi="Arial" w:cs="Arial"/>
          <w:b/>
          <w:bCs/>
          <w:lang w:val="en-US"/>
        </w:rPr>
        <w:t>TRANSAVIA</w:t>
      </w:r>
      <w:r w:rsidR="00DA3954" w:rsidRPr="00D769F6">
        <w:rPr>
          <w:rFonts w:ascii="Arial" w:hAnsi="Arial" w:cs="Arial"/>
          <w:lang w:val="en-US"/>
        </w:rPr>
        <w:t>.</w:t>
      </w:r>
    </w:p>
    <w:p w14:paraId="5C722A17" w14:textId="34797828" w:rsidR="002D2357" w:rsidRPr="00D769F6" w:rsidRDefault="00D769F6" w:rsidP="007A4928">
      <w:pPr>
        <w:ind w:right="4"/>
        <w:jc w:val="both"/>
        <w:rPr>
          <w:rFonts w:ascii="Arial" w:hAnsi="Arial" w:cs="Arial"/>
          <w:lang w:val="en-US"/>
        </w:rPr>
      </w:pPr>
      <w:r w:rsidRPr="00D769F6">
        <w:rPr>
          <w:rFonts w:ascii="Arial" w:hAnsi="Arial" w:cs="Arial"/>
          <w:lang w:val="en-US"/>
        </w:rPr>
        <w:t xml:space="preserve">The Brand Finance® report shows that the value of the flagship brand </w:t>
      </w:r>
      <w:hyperlink r:id="rId9" w:history="1">
        <w:r w:rsidRPr="00D769F6">
          <w:rPr>
            <w:rStyle w:val="Hyperlink"/>
            <w:rFonts w:ascii="Arial" w:hAnsi="Arial" w:cs="Arial"/>
            <w:i/>
            <w:iCs/>
            <w:lang w:val="en-US"/>
          </w:rPr>
          <w:t>Fragedo</w:t>
        </w:r>
      </w:hyperlink>
      <w:r w:rsidRPr="00D769F6">
        <w:rPr>
          <w:rFonts w:ascii="Arial" w:hAnsi="Arial" w:cs="Arial"/>
          <w:lang w:val="en-US"/>
        </w:rPr>
        <w:t>, the most important brand in TRANSAVIA's portfolio, has also increased by more than 22 million euros, climbing 3 positions in the ranking, up to 15th place, confirming consumers' appetite for safe, high-quality Romanian products</w:t>
      </w:r>
      <w:r w:rsidR="004B39C9" w:rsidRPr="00D769F6">
        <w:rPr>
          <w:rFonts w:ascii="Arial" w:hAnsi="Arial" w:cs="Arial"/>
          <w:lang w:val="en-US"/>
        </w:rPr>
        <w:t>.</w:t>
      </w:r>
    </w:p>
    <w:p w14:paraId="35101B60" w14:textId="77777777" w:rsidR="00476442" w:rsidRPr="00476442" w:rsidRDefault="00476442" w:rsidP="00476442">
      <w:pPr>
        <w:ind w:right="4"/>
        <w:jc w:val="both"/>
        <w:rPr>
          <w:rFonts w:ascii="Arial" w:hAnsi="Arial" w:cs="Arial"/>
          <w:lang w:val="en-US"/>
        </w:rPr>
      </w:pPr>
      <w:r w:rsidRPr="00476442">
        <w:rPr>
          <w:rFonts w:ascii="Arial" w:hAnsi="Arial" w:cs="Arial"/>
          <w:lang w:val="en-US"/>
        </w:rPr>
        <w:t xml:space="preserve">Massive investments, consistently carried out year after year from own funds, transparency and honesty in communication, sustainable development and permanent openness to innovation support the ranking of the reputed family business, with 100% Romanian capital, among the most valuable brand portfolios in Romania. </w:t>
      </w:r>
    </w:p>
    <w:p w14:paraId="45F6F649" w14:textId="77777777" w:rsidR="00476442" w:rsidRPr="00476442" w:rsidRDefault="00476442" w:rsidP="00476442">
      <w:pPr>
        <w:ind w:right="4"/>
        <w:jc w:val="both"/>
        <w:rPr>
          <w:rFonts w:ascii="Arial" w:hAnsi="Arial" w:cs="Arial"/>
          <w:lang w:val="en-US"/>
        </w:rPr>
      </w:pPr>
      <w:r w:rsidRPr="00476442">
        <w:rPr>
          <w:rFonts w:ascii="Arial" w:hAnsi="Arial" w:cs="Arial"/>
          <w:lang w:val="en-US"/>
        </w:rPr>
        <w:t xml:space="preserve">Enhanced by a unique business model in the region, TRANSAVIA vertically integrates its entire operation, ensuring quality, safety and sustainability across the entire production chain, </w:t>
      </w:r>
      <w:r w:rsidRPr="00476442">
        <w:rPr>
          <w:rFonts w:ascii="Arial" w:hAnsi="Arial" w:cs="Arial"/>
          <w:i/>
          <w:iCs/>
          <w:lang w:val="en-US"/>
        </w:rPr>
        <w:t>from grain to fork</w:t>
      </w:r>
      <w:r w:rsidRPr="00476442">
        <w:rPr>
          <w:rFonts w:ascii="Arial" w:hAnsi="Arial" w:cs="Arial"/>
          <w:lang w:val="en-US"/>
        </w:rPr>
        <w:t>.</w:t>
      </w:r>
    </w:p>
    <w:p w14:paraId="01B38E4D" w14:textId="154D2A22" w:rsidR="007A4928" w:rsidRDefault="00000000" w:rsidP="00476442">
      <w:pPr>
        <w:jc w:val="both"/>
        <w:rPr>
          <w:rFonts w:ascii="Arial" w:hAnsi="Arial" w:cs="Arial"/>
          <w:lang w:val="en-US"/>
        </w:rPr>
      </w:pPr>
      <w:hyperlink r:id="rId10" w:history="1">
        <w:r w:rsidR="007A4928" w:rsidRPr="00D769F6">
          <w:rPr>
            <w:rStyle w:val="Hyperlink"/>
            <w:rFonts w:ascii="Arial" w:hAnsi="Arial" w:cs="Arial"/>
            <w:lang w:val="en-US"/>
          </w:rPr>
          <w:t>Brand Finance®</w:t>
        </w:r>
      </w:hyperlink>
      <w:r w:rsidR="007A4928" w:rsidRPr="00D769F6">
        <w:rPr>
          <w:rFonts w:ascii="Arial" w:hAnsi="Arial" w:cs="Arial"/>
          <w:lang w:val="en-US"/>
        </w:rPr>
        <w:t> </w:t>
      </w:r>
      <w:r w:rsidR="00476442" w:rsidRPr="00476442">
        <w:rPr>
          <w:rFonts w:ascii="Arial" w:hAnsi="Arial" w:cs="Arial"/>
          <w:lang w:val="en-US"/>
        </w:rPr>
        <w:t>is the world's largest independent global brand valuation consultancy, founded in 1996 to connect brands to business profitability. A Brand Valuation Report details the assumptions, data sources and calculations made to arrive at brand value. In addition to valuing each individual brand, the Brand Finance Romania 50 report also presents a ranking of the 10 most valuable brand portfolios, which are calculated for companies using more than one brand in the market. These portfolios include more than 40 well-known local brands, and the most valuable of these are also presented individually in the main ranking of the most valuable brands in the country. The company evaluates over 5,000 brands each year, worldwide and across all sectors, publishing over 100 reports annually.</w:t>
      </w:r>
    </w:p>
    <w:p w14:paraId="1E1DBB84" w14:textId="77777777" w:rsidR="00476442" w:rsidRDefault="00476442" w:rsidP="00476442">
      <w:pPr>
        <w:jc w:val="both"/>
        <w:rPr>
          <w:rFonts w:ascii="Arial" w:hAnsi="Arial" w:cs="Arial"/>
          <w:lang w:val="en-US"/>
        </w:rPr>
      </w:pPr>
    </w:p>
    <w:p w14:paraId="66E6005F" w14:textId="65829683" w:rsidR="00476442" w:rsidRPr="00476442" w:rsidRDefault="00476442" w:rsidP="00476442">
      <w:pPr>
        <w:jc w:val="both"/>
        <w:rPr>
          <w:rFonts w:ascii="Arial" w:hAnsi="Arial" w:cs="Arial"/>
          <w:b/>
          <w:bCs/>
          <w:sz w:val="20"/>
          <w:szCs w:val="20"/>
          <w:lang w:val="en-US"/>
        </w:rPr>
      </w:pPr>
      <w:r w:rsidRPr="00476442">
        <w:rPr>
          <w:rFonts w:ascii="Arial" w:hAnsi="Arial" w:cs="Arial"/>
          <w:b/>
          <w:bCs/>
          <w:sz w:val="20"/>
          <w:szCs w:val="20"/>
          <w:lang w:val="en-US"/>
        </w:rPr>
        <w:t>About TRANSAVIA</w:t>
      </w:r>
    </w:p>
    <w:p w14:paraId="3F8EC430" w14:textId="77777777" w:rsidR="00476442" w:rsidRPr="00476442" w:rsidRDefault="00476442" w:rsidP="00476442">
      <w:pPr>
        <w:jc w:val="both"/>
        <w:rPr>
          <w:rFonts w:ascii="Arial" w:hAnsi="Arial" w:cs="Arial"/>
          <w:i/>
          <w:iCs/>
          <w:sz w:val="18"/>
          <w:szCs w:val="18"/>
          <w:lang w:val="en-US"/>
        </w:rPr>
      </w:pPr>
      <w:r w:rsidRPr="00476442">
        <w:rPr>
          <w:rFonts w:ascii="Arial" w:hAnsi="Arial" w:cs="Arial"/>
          <w:sz w:val="18"/>
          <w:szCs w:val="18"/>
          <w:lang w:val="en-US"/>
        </w:rPr>
        <w:lastRenderedPageBreak/>
        <w:t xml:space="preserve">TRANSAVIA is the leader of the domestic chicken meat market, being one of the most important family-owned businesses, owning and producing the </w:t>
      </w:r>
      <w:hyperlink r:id="rId11" w:history="1">
        <w:r w:rsidRPr="00476442">
          <w:rPr>
            <w:rStyle w:val="Hyperlink"/>
            <w:rFonts w:ascii="Arial" w:hAnsi="Arial" w:cs="Arial"/>
            <w:i/>
            <w:iCs/>
            <w:sz w:val="18"/>
            <w:szCs w:val="18"/>
            <w:lang w:val="en-US"/>
          </w:rPr>
          <w:t>Fragedo</w:t>
        </w:r>
      </w:hyperlink>
      <w:r w:rsidRPr="00476442">
        <w:rPr>
          <w:rFonts w:ascii="Arial" w:hAnsi="Arial" w:cs="Arial"/>
          <w:i/>
          <w:iCs/>
          <w:sz w:val="18"/>
          <w:szCs w:val="18"/>
          <w:lang w:val="en-US"/>
        </w:rPr>
        <w:t xml:space="preserve"> chicken meat</w:t>
      </w:r>
      <w:r w:rsidRPr="00476442">
        <w:rPr>
          <w:rFonts w:ascii="Arial" w:hAnsi="Arial" w:cs="Arial"/>
          <w:sz w:val="18"/>
          <w:szCs w:val="18"/>
          <w:lang w:val="en-US"/>
        </w:rPr>
        <w:t xml:space="preserve"> și </w:t>
      </w:r>
      <w:hyperlink r:id="rId12" w:history="1">
        <w:r w:rsidRPr="00476442">
          <w:rPr>
            <w:rStyle w:val="Hyperlink"/>
            <w:rFonts w:ascii="Arial" w:hAnsi="Arial" w:cs="Arial"/>
            <w:i/>
            <w:iCs/>
            <w:sz w:val="18"/>
            <w:szCs w:val="18"/>
            <w:lang w:val="en-US"/>
          </w:rPr>
          <w:t>Papane</w:t>
        </w:r>
      </w:hyperlink>
      <w:r w:rsidRPr="00476442">
        <w:rPr>
          <w:rFonts w:ascii="Arial" w:hAnsi="Arial" w:cs="Arial"/>
          <w:sz w:val="18"/>
          <w:szCs w:val="18"/>
          <w:lang w:val="en-US"/>
        </w:rPr>
        <w:t xml:space="preserve"> chicken semi-prepared meat brands. Included in the top of the most valuable portfolios in Romania, TRANSAVIA operates sustainably with a 100% vertically integrated business model, based on best practices and the strictest protocols throughout the entire production and distribution chain, from grain to fork. In over 32 years of business, TRANSAVIA has constantly invested in modernization and state-of-the-art technology and embraced innovation as a source of sustainable business growth and predictability for the future. One of Romania's largest employers, TRANSAVIA currently employs almost 2,400 people, working mainly in its 31 poultry farms and 4 vegetable production farms, its compound feed factory, 3 state-of-the-art slaughterhouses and meat processing plant. In TRANSAVIA farms, located in 8 counties in Romania, over 100,000 tons of chicken meat are produced annually. Approximately 30% of the company's annual production is exported to several European countries and other continents. </w:t>
      </w:r>
      <w:r w:rsidRPr="00476442">
        <w:rPr>
          <w:rFonts w:ascii="Arial" w:hAnsi="Arial" w:cs="Arial"/>
          <w:i/>
          <w:iCs/>
          <w:sz w:val="18"/>
          <w:szCs w:val="18"/>
          <w:lang w:val="en-US"/>
        </w:rPr>
        <w:t>Fragedo</w:t>
      </w:r>
      <w:r w:rsidRPr="00476442">
        <w:rPr>
          <w:rFonts w:ascii="Arial" w:hAnsi="Arial" w:cs="Arial"/>
          <w:sz w:val="18"/>
          <w:szCs w:val="18"/>
          <w:lang w:val="en-US"/>
        </w:rPr>
        <w:t xml:space="preserve">, the company's flagship brand, is the first brand in Romania to be evaluated by the Romanian Advertising Council (RAC) and certified with the </w:t>
      </w:r>
      <w:hyperlink r:id="rId13" w:history="1">
        <w:r w:rsidRPr="00476442">
          <w:rPr>
            <w:rStyle w:val="Hyperlink"/>
            <w:rFonts w:ascii="Arial" w:hAnsi="Arial" w:cs="Arial"/>
            <w:sz w:val="18"/>
            <w:szCs w:val="18"/>
            <w:lang w:val="en-US"/>
          </w:rPr>
          <w:t>Ethical Stamp</w:t>
        </w:r>
      </w:hyperlink>
      <w:r w:rsidRPr="00476442">
        <w:rPr>
          <w:rFonts w:ascii="Arial" w:hAnsi="Arial" w:cs="Arial"/>
          <w:i/>
          <w:iCs/>
          <w:sz w:val="18"/>
          <w:szCs w:val="18"/>
          <w:lang w:val="en-US"/>
        </w:rPr>
        <w:t>,</w:t>
      </w:r>
      <w:r w:rsidRPr="00476442">
        <w:rPr>
          <w:rFonts w:ascii="Arial" w:hAnsi="Arial" w:cs="Arial"/>
          <w:b/>
          <w:bCs/>
          <w:sz w:val="18"/>
          <w:szCs w:val="18"/>
          <w:lang w:val="en-US"/>
        </w:rPr>
        <w:t xml:space="preserve"> </w:t>
      </w:r>
      <w:r w:rsidRPr="00476442">
        <w:rPr>
          <w:rFonts w:ascii="Arial" w:hAnsi="Arial" w:cs="Arial"/>
          <w:i/>
          <w:iCs/>
          <w:sz w:val="18"/>
          <w:szCs w:val="18"/>
          <w:lang w:val="en-US"/>
        </w:rPr>
        <w:t xml:space="preserve">for its TV commercial, which certifies compliance with ethical principles and good advertising practices. TRANSAVIA is the only company with 100% Romanian capital that has assumed the standards to be a co-signatory of the EU Code of Conduct on Responsible Business and Marketing Practices in the Food Sector. </w:t>
      </w:r>
    </w:p>
    <w:p w14:paraId="63094259" w14:textId="77777777" w:rsidR="00476442" w:rsidRPr="00476442" w:rsidRDefault="00476442" w:rsidP="00476442">
      <w:pPr>
        <w:jc w:val="both"/>
        <w:rPr>
          <w:rFonts w:ascii="Arial" w:hAnsi="Arial" w:cs="Arial"/>
          <w:i/>
          <w:iCs/>
          <w:sz w:val="18"/>
          <w:szCs w:val="18"/>
          <w:lang w:val="en-US"/>
        </w:rPr>
      </w:pPr>
    </w:p>
    <w:p w14:paraId="75433329" w14:textId="77777777" w:rsidR="00476442" w:rsidRPr="00476442" w:rsidRDefault="00476442" w:rsidP="00476442">
      <w:pPr>
        <w:jc w:val="both"/>
        <w:rPr>
          <w:rFonts w:ascii="Arial" w:hAnsi="Arial" w:cs="Arial"/>
          <w:sz w:val="18"/>
          <w:szCs w:val="18"/>
          <w:lang w:val="en-US"/>
        </w:rPr>
      </w:pPr>
      <w:r w:rsidRPr="00476442">
        <w:rPr>
          <w:rFonts w:ascii="Arial" w:hAnsi="Arial" w:cs="Arial"/>
          <w:i/>
          <w:iCs/>
          <w:sz w:val="18"/>
          <w:szCs w:val="18"/>
          <w:lang w:val="en-US"/>
        </w:rPr>
        <w:t>For more information, visit</w:t>
      </w:r>
      <w:r w:rsidRPr="00476442">
        <w:rPr>
          <w:rFonts w:ascii="Arial" w:hAnsi="Arial" w:cs="Arial"/>
          <w:sz w:val="18"/>
          <w:szCs w:val="18"/>
          <w:lang w:val="en-US"/>
        </w:rPr>
        <w:t xml:space="preserve"> </w:t>
      </w:r>
      <w:hyperlink r:id="rId14" w:history="1">
        <w:r w:rsidRPr="00476442">
          <w:rPr>
            <w:rStyle w:val="Hyperlink"/>
            <w:rFonts w:ascii="Arial" w:hAnsi="Arial" w:cs="Arial"/>
            <w:sz w:val="18"/>
            <w:szCs w:val="18"/>
            <w:lang w:val="en-US"/>
          </w:rPr>
          <w:t>https://www.transavia.ro/en</w:t>
        </w:r>
      </w:hyperlink>
      <w:r w:rsidRPr="00476442">
        <w:rPr>
          <w:rFonts w:ascii="Arial" w:hAnsi="Arial" w:cs="Arial"/>
          <w:sz w:val="18"/>
          <w:szCs w:val="18"/>
          <w:lang w:val="en-US"/>
        </w:rPr>
        <w:t xml:space="preserve">. </w:t>
      </w:r>
    </w:p>
    <w:p w14:paraId="2E0E9C23" w14:textId="77777777" w:rsidR="00476442" w:rsidRPr="00476442" w:rsidRDefault="00476442" w:rsidP="00476442">
      <w:pPr>
        <w:jc w:val="both"/>
        <w:rPr>
          <w:rFonts w:ascii="Arial" w:hAnsi="Arial" w:cs="Arial"/>
          <w:b/>
          <w:bCs/>
          <w:lang w:val="en-US"/>
        </w:rPr>
      </w:pPr>
    </w:p>
    <w:p w14:paraId="0188C874" w14:textId="77777777" w:rsidR="00476442" w:rsidRPr="00476442" w:rsidRDefault="00476442" w:rsidP="00476442">
      <w:pPr>
        <w:jc w:val="center"/>
        <w:rPr>
          <w:rFonts w:ascii="Arial" w:hAnsi="Arial" w:cs="Arial"/>
          <w:lang w:val="en-US"/>
        </w:rPr>
      </w:pPr>
      <w:r w:rsidRPr="00476442">
        <w:rPr>
          <w:rFonts w:ascii="Arial" w:hAnsi="Arial" w:cs="Arial"/>
          <w:lang w:val="en-US"/>
        </w:rPr>
        <w:t>###</w:t>
      </w:r>
    </w:p>
    <w:p w14:paraId="777EC688" w14:textId="77777777" w:rsidR="00476442" w:rsidRPr="00476442" w:rsidRDefault="00476442" w:rsidP="00476442">
      <w:pPr>
        <w:jc w:val="both"/>
        <w:rPr>
          <w:rFonts w:ascii="Arial" w:hAnsi="Arial" w:cs="Arial"/>
          <w:lang w:val="en-US"/>
        </w:rPr>
      </w:pPr>
      <w:r w:rsidRPr="00476442">
        <w:rPr>
          <w:rFonts w:ascii="Arial" w:hAnsi="Arial" w:cs="Arial"/>
          <w:b/>
          <w:bCs/>
          <w:i/>
          <w:iCs/>
          <w:lang w:val="en-US"/>
        </w:rPr>
        <w:t>Contact</w:t>
      </w:r>
      <w:r w:rsidRPr="00476442">
        <w:rPr>
          <w:rFonts w:ascii="Arial" w:hAnsi="Arial" w:cs="Arial"/>
          <w:i/>
          <w:iCs/>
          <w:lang w:val="en-US"/>
        </w:rPr>
        <w:t xml:space="preserve">: </w:t>
      </w:r>
      <w:hyperlink r:id="rId15">
        <w:r w:rsidRPr="00476442">
          <w:rPr>
            <w:rStyle w:val="Hyperlink"/>
            <w:rFonts w:ascii="Arial" w:hAnsi="Arial" w:cs="Arial"/>
            <w:i/>
            <w:iCs/>
            <w:lang w:val="en-US"/>
          </w:rPr>
          <w:t>relatii.publice@transavia.ro</w:t>
        </w:r>
      </w:hyperlink>
    </w:p>
    <w:p w14:paraId="51548165" w14:textId="77777777" w:rsidR="00476442" w:rsidRPr="00D769F6" w:rsidRDefault="00476442" w:rsidP="00476442">
      <w:pPr>
        <w:jc w:val="both"/>
        <w:rPr>
          <w:rFonts w:ascii="Arial" w:hAnsi="Arial" w:cs="Arial"/>
          <w:lang w:val="en-US"/>
        </w:rPr>
      </w:pPr>
    </w:p>
    <w:sectPr w:rsidR="00476442" w:rsidRPr="00D769F6" w:rsidSect="00131EC3">
      <w:headerReference w:type="default" r:id="rId16"/>
      <w:footerReference w:type="default" r:id="rId17"/>
      <w:pgSz w:w="12240" w:h="15840"/>
      <w:pgMar w:top="1702" w:right="1440" w:bottom="993" w:left="1440" w:header="720" w:footer="2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56498D" w14:textId="77777777" w:rsidR="00342685" w:rsidRDefault="00342685" w:rsidP="00DA3954">
      <w:pPr>
        <w:spacing w:after="0" w:line="240" w:lineRule="auto"/>
      </w:pPr>
      <w:r>
        <w:separator/>
      </w:r>
    </w:p>
  </w:endnote>
  <w:endnote w:type="continuationSeparator" w:id="0">
    <w:p w14:paraId="7C76A3B6" w14:textId="77777777" w:rsidR="00342685" w:rsidRDefault="00342685" w:rsidP="00DA39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4"/>
        <w:szCs w:val="14"/>
      </w:rPr>
      <w:id w:val="-438837348"/>
      <w:docPartObj>
        <w:docPartGallery w:val="Page Numbers (Bottom of Page)"/>
        <w:docPartUnique/>
      </w:docPartObj>
    </w:sdtPr>
    <w:sdtContent>
      <w:sdt>
        <w:sdtPr>
          <w:rPr>
            <w:rFonts w:ascii="Arial" w:hAnsi="Arial" w:cs="Arial"/>
            <w:sz w:val="14"/>
            <w:szCs w:val="14"/>
          </w:rPr>
          <w:id w:val="-1769616900"/>
          <w:docPartObj>
            <w:docPartGallery w:val="Page Numbers (Top of Page)"/>
            <w:docPartUnique/>
          </w:docPartObj>
        </w:sdtPr>
        <w:sdtContent>
          <w:p w14:paraId="7AE4956B" w14:textId="48059209" w:rsidR="00131EC3" w:rsidRPr="00131EC3" w:rsidRDefault="00131EC3">
            <w:pPr>
              <w:pStyle w:val="Footer"/>
              <w:jc w:val="right"/>
              <w:rPr>
                <w:rFonts w:ascii="Arial" w:hAnsi="Arial" w:cs="Arial"/>
                <w:sz w:val="14"/>
                <w:szCs w:val="14"/>
              </w:rPr>
            </w:pPr>
            <w:r w:rsidRPr="00131EC3">
              <w:rPr>
                <w:rFonts w:ascii="Arial" w:hAnsi="Arial" w:cs="Arial"/>
                <w:sz w:val="14"/>
                <w:szCs w:val="14"/>
              </w:rPr>
              <w:t xml:space="preserve">Pagina </w:t>
            </w:r>
            <w:r w:rsidRPr="00131EC3">
              <w:rPr>
                <w:rFonts w:ascii="Arial" w:hAnsi="Arial" w:cs="Arial"/>
                <w:b/>
                <w:bCs/>
                <w:sz w:val="14"/>
                <w:szCs w:val="14"/>
              </w:rPr>
              <w:fldChar w:fldCharType="begin"/>
            </w:r>
            <w:r w:rsidRPr="00131EC3">
              <w:rPr>
                <w:rFonts w:ascii="Arial" w:hAnsi="Arial" w:cs="Arial"/>
                <w:b/>
                <w:bCs/>
                <w:sz w:val="14"/>
                <w:szCs w:val="14"/>
              </w:rPr>
              <w:instrText xml:space="preserve"> PAGE </w:instrText>
            </w:r>
            <w:r w:rsidRPr="00131EC3">
              <w:rPr>
                <w:rFonts w:ascii="Arial" w:hAnsi="Arial" w:cs="Arial"/>
                <w:b/>
                <w:bCs/>
                <w:sz w:val="14"/>
                <w:szCs w:val="14"/>
              </w:rPr>
              <w:fldChar w:fldCharType="separate"/>
            </w:r>
            <w:r w:rsidRPr="00131EC3">
              <w:rPr>
                <w:rFonts w:ascii="Arial" w:hAnsi="Arial" w:cs="Arial"/>
                <w:b/>
                <w:bCs/>
                <w:noProof/>
                <w:sz w:val="14"/>
                <w:szCs w:val="14"/>
              </w:rPr>
              <w:t>2</w:t>
            </w:r>
            <w:r w:rsidRPr="00131EC3">
              <w:rPr>
                <w:rFonts w:ascii="Arial" w:hAnsi="Arial" w:cs="Arial"/>
                <w:b/>
                <w:bCs/>
                <w:sz w:val="14"/>
                <w:szCs w:val="14"/>
              </w:rPr>
              <w:fldChar w:fldCharType="end"/>
            </w:r>
            <w:r w:rsidRPr="00131EC3">
              <w:rPr>
                <w:rFonts w:ascii="Arial" w:hAnsi="Arial" w:cs="Arial"/>
                <w:sz w:val="14"/>
                <w:szCs w:val="14"/>
              </w:rPr>
              <w:t xml:space="preserve"> din </w:t>
            </w:r>
            <w:r w:rsidRPr="00131EC3">
              <w:rPr>
                <w:rFonts w:ascii="Arial" w:hAnsi="Arial" w:cs="Arial"/>
                <w:b/>
                <w:bCs/>
                <w:sz w:val="14"/>
                <w:szCs w:val="14"/>
              </w:rPr>
              <w:fldChar w:fldCharType="begin"/>
            </w:r>
            <w:r w:rsidRPr="00131EC3">
              <w:rPr>
                <w:rFonts w:ascii="Arial" w:hAnsi="Arial" w:cs="Arial"/>
                <w:b/>
                <w:bCs/>
                <w:sz w:val="14"/>
                <w:szCs w:val="14"/>
              </w:rPr>
              <w:instrText xml:space="preserve"> NUMPAGES  </w:instrText>
            </w:r>
            <w:r w:rsidRPr="00131EC3">
              <w:rPr>
                <w:rFonts w:ascii="Arial" w:hAnsi="Arial" w:cs="Arial"/>
                <w:b/>
                <w:bCs/>
                <w:sz w:val="14"/>
                <w:szCs w:val="14"/>
              </w:rPr>
              <w:fldChar w:fldCharType="separate"/>
            </w:r>
            <w:r w:rsidRPr="00131EC3">
              <w:rPr>
                <w:rFonts w:ascii="Arial" w:hAnsi="Arial" w:cs="Arial"/>
                <w:b/>
                <w:bCs/>
                <w:noProof/>
                <w:sz w:val="14"/>
                <w:szCs w:val="14"/>
              </w:rPr>
              <w:t>2</w:t>
            </w:r>
            <w:r w:rsidRPr="00131EC3">
              <w:rPr>
                <w:rFonts w:ascii="Arial" w:hAnsi="Arial" w:cs="Arial"/>
                <w:b/>
                <w:bCs/>
                <w:sz w:val="14"/>
                <w:szCs w:val="14"/>
              </w:rPr>
              <w:fldChar w:fldCharType="end"/>
            </w:r>
          </w:p>
        </w:sdtContent>
      </w:sdt>
    </w:sdtContent>
  </w:sdt>
  <w:p w14:paraId="3A01C2CE" w14:textId="77777777" w:rsidR="00131EC3" w:rsidRDefault="00131E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B0FB90" w14:textId="77777777" w:rsidR="00342685" w:rsidRDefault="00342685" w:rsidP="00DA3954">
      <w:pPr>
        <w:spacing w:after="0" w:line="240" w:lineRule="auto"/>
      </w:pPr>
      <w:r>
        <w:separator/>
      </w:r>
    </w:p>
  </w:footnote>
  <w:footnote w:type="continuationSeparator" w:id="0">
    <w:p w14:paraId="019BC8BD" w14:textId="77777777" w:rsidR="00342685" w:rsidRDefault="00342685" w:rsidP="00DA39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7BDF3" w14:textId="2595DABA" w:rsidR="00DA3954" w:rsidRDefault="00DA3954">
    <w:pPr>
      <w:pStyle w:val="Header"/>
    </w:pPr>
    <w:r>
      <w:rPr>
        <w:noProof/>
        <w:lang w:val="en-US"/>
      </w:rPr>
      <w:drawing>
        <wp:anchor distT="0" distB="0" distL="114300" distR="114300" simplePos="0" relativeHeight="251659264" behindDoc="1" locked="0" layoutInCell="0" allowOverlap="1" wp14:anchorId="00F4C8DF" wp14:editId="0844D8E2">
          <wp:simplePos x="0" y="0"/>
          <wp:positionH relativeFrom="column">
            <wp:posOffset>4350385</wp:posOffset>
          </wp:positionH>
          <wp:positionV relativeFrom="paragraph">
            <wp:posOffset>-106045</wp:posOffset>
          </wp:positionV>
          <wp:extent cx="1543050" cy="406400"/>
          <wp:effectExtent l="0" t="0" r="0" b="0"/>
          <wp:wrapTopAndBottom/>
          <wp:docPr id="98477419" name="Picture 98477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stretch>
                    <a:fillRect/>
                  </a:stretch>
                </pic:blipFill>
                <pic:spPr bwMode="auto">
                  <a:xfrm>
                    <a:off x="0" y="0"/>
                    <a:ext cx="1543050" cy="406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415CEB"/>
    <w:multiLevelType w:val="hybridMultilevel"/>
    <w:tmpl w:val="94B4633C"/>
    <w:lvl w:ilvl="0" w:tplc="95EABE36">
      <w:start w:val="3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1F5C57"/>
    <w:multiLevelType w:val="hybridMultilevel"/>
    <w:tmpl w:val="90A20046"/>
    <w:lvl w:ilvl="0" w:tplc="F2C4D3F2">
      <w:start w:val="100"/>
      <w:numFmt w:val="bullet"/>
      <w:lvlText w:val="-"/>
      <w:lvlJc w:val="left"/>
      <w:pPr>
        <w:ind w:left="720" w:hanging="360"/>
      </w:pPr>
      <w:rPr>
        <w:rFonts w:ascii="Calibri" w:eastAsiaTheme="minorHAnsi" w:hAnsi="Calibri" w:cs="Calibri"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6A4F4E"/>
    <w:multiLevelType w:val="hybridMultilevel"/>
    <w:tmpl w:val="5AE22294"/>
    <w:lvl w:ilvl="0" w:tplc="828C9B4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BC4147"/>
    <w:multiLevelType w:val="hybridMultilevel"/>
    <w:tmpl w:val="1F14A3DA"/>
    <w:lvl w:ilvl="0" w:tplc="F8264DF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2875083">
    <w:abstractNumId w:val="3"/>
  </w:num>
  <w:num w:numId="2" w16cid:durableId="109059395">
    <w:abstractNumId w:val="2"/>
  </w:num>
  <w:num w:numId="3" w16cid:durableId="556891619">
    <w:abstractNumId w:val="0"/>
  </w:num>
  <w:num w:numId="4" w16cid:durableId="10661013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07B"/>
    <w:rsid w:val="00043FA8"/>
    <w:rsid w:val="0006780C"/>
    <w:rsid w:val="00131EC3"/>
    <w:rsid w:val="00145DEA"/>
    <w:rsid w:val="00182913"/>
    <w:rsid w:val="00182BDA"/>
    <w:rsid w:val="00284227"/>
    <w:rsid w:val="002D2357"/>
    <w:rsid w:val="00336DFE"/>
    <w:rsid w:val="00342685"/>
    <w:rsid w:val="0034504A"/>
    <w:rsid w:val="00366374"/>
    <w:rsid w:val="00476442"/>
    <w:rsid w:val="0049207B"/>
    <w:rsid w:val="004B39C9"/>
    <w:rsid w:val="005235D7"/>
    <w:rsid w:val="005962C2"/>
    <w:rsid w:val="0060395D"/>
    <w:rsid w:val="00606296"/>
    <w:rsid w:val="00611324"/>
    <w:rsid w:val="00667119"/>
    <w:rsid w:val="00671C3F"/>
    <w:rsid w:val="00760D03"/>
    <w:rsid w:val="00776E05"/>
    <w:rsid w:val="00781C5E"/>
    <w:rsid w:val="00797301"/>
    <w:rsid w:val="007A4928"/>
    <w:rsid w:val="007D4497"/>
    <w:rsid w:val="007F4DC6"/>
    <w:rsid w:val="008270BD"/>
    <w:rsid w:val="008E5660"/>
    <w:rsid w:val="009228BC"/>
    <w:rsid w:val="00924E6B"/>
    <w:rsid w:val="009271BB"/>
    <w:rsid w:val="0093370C"/>
    <w:rsid w:val="009478D7"/>
    <w:rsid w:val="009F31CF"/>
    <w:rsid w:val="00A85912"/>
    <w:rsid w:val="00A91F70"/>
    <w:rsid w:val="00AD4C56"/>
    <w:rsid w:val="00AD6F81"/>
    <w:rsid w:val="00B76655"/>
    <w:rsid w:val="00BA0CD9"/>
    <w:rsid w:val="00C55633"/>
    <w:rsid w:val="00C6167D"/>
    <w:rsid w:val="00C9577F"/>
    <w:rsid w:val="00CB4559"/>
    <w:rsid w:val="00D11728"/>
    <w:rsid w:val="00D769F6"/>
    <w:rsid w:val="00DA3954"/>
    <w:rsid w:val="00DD2D95"/>
    <w:rsid w:val="00E0528F"/>
    <w:rsid w:val="00E05F7D"/>
    <w:rsid w:val="00E321C6"/>
    <w:rsid w:val="00E73A98"/>
    <w:rsid w:val="00E9243F"/>
    <w:rsid w:val="00E95D7D"/>
    <w:rsid w:val="00EE77D9"/>
    <w:rsid w:val="00EF73D6"/>
    <w:rsid w:val="00F14A8E"/>
    <w:rsid w:val="00FF11A5"/>
    <w:rsid w:val="00FF3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A6F95"/>
  <w15:chartTrackingRefBased/>
  <w15:docId w15:val="{0EB6BDD7-DEDF-403C-B18F-5E5E87CFA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91F70"/>
    <w:rPr>
      <w:color w:val="0563C1" w:themeColor="hyperlink"/>
      <w:u w:val="single"/>
    </w:rPr>
  </w:style>
  <w:style w:type="paragraph" w:styleId="ListParagraph">
    <w:name w:val="List Paragraph"/>
    <w:basedOn w:val="Normal"/>
    <w:uiPriority w:val="34"/>
    <w:qFormat/>
    <w:rsid w:val="00776E05"/>
    <w:pPr>
      <w:ind w:left="720"/>
      <w:contextualSpacing/>
    </w:pPr>
  </w:style>
  <w:style w:type="character" w:styleId="UnresolvedMention">
    <w:name w:val="Unresolved Mention"/>
    <w:basedOn w:val="DefaultParagraphFont"/>
    <w:uiPriority w:val="99"/>
    <w:semiHidden/>
    <w:unhideWhenUsed/>
    <w:rsid w:val="00C9577F"/>
    <w:rPr>
      <w:color w:val="605E5C"/>
      <w:shd w:val="clear" w:color="auto" w:fill="E1DFDD"/>
    </w:rPr>
  </w:style>
  <w:style w:type="character" w:styleId="FollowedHyperlink">
    <w:name w:val="FollowedHyperlink"/>
    <w:basedOn w:val="DefaultParagraphFont"/>
    <w:uiPriority w:val="99"/>
    <w:semiHidden/>
    <w:unhideWhenUsed/>
    <w:rsid w:val="00C9577F"/>
    <w:rPr>
      <w:color w:val="954F72" w:themeColor="followedHyperlink"/>
      <w:u w:val="single"/>
    </w:rPr>
  </w:style>
  <w:style w:type="paragraph" w:styleId="Header">
    <w:name w:val="header"/>
    <w:basedOn w:val="Normal"/>
    <w:link w:val="HeaderChar"/>
    <w:uiPriority w:val="99"/>
    <w:unhideWhenUsed/>
    <w:rsid w:val="00DA39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954"/>
    <w:rPr>
      <w:lang w:val="ro-RO"/>
    </w:rPr>
  </w:style>
  <w:style w:type="paragraph" w:styleId="Footer">
    <w:name w:val="footer"/>
    <w:basedOn w:val="Normal"/>
    <w:link w:val="FooterChar"/>
    <w:uiPriority w:val="99"/>
    <w:unhideWhenUsed/>
    <w:rsid w:val="00DA39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954"/>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avia.ro/en" TargetMode="External"/><Relationship Id="rId13" Type="http://schemas.openxmlformats.org/officeDocument/2006/relationships/hyperlink" Target="https://marca-etica.rac.ro/"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tatic.brandirectory.com/reports/brand-finance-romania-50-2023-preview.pdf" TargetMode="External"/><Relationship Id="rId12" Type="http://schemas.openxmlformats.org/officeDocument/2006/relationships/hyperlink" Target="https://www.transavia.ro/en/papanes-story"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ransavia.ro/en/fragedos-story" TargetMode="External"/><Relationship Id="rId5" Type="http://schemas.openxmlformats.org/officeDocument/2006/relationships/footnotes" Target="footnotes.xml"/><Relationship Id="rId15" Type="http://schemas.openxmlformats.org/officeDocument/2006/relationships/hyperlink" Target="mailto:relatii.publice@transavia.ro" TargetMode="External"/><Relationship Id="rId10" Type="http://schemas.openxmlformats.org/officeDocument/2006/relationships/hyperlink" Target="https://brandirectory.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transavia.ro/en/fragedo-categories-en/fragedo" TargetMode="External"/><Relationship Id="rId14" Type="http://schemas.openxmlformats.org/officeDocument/2006/relationships/hyperlink" Target="https://www.transavia.ro/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1191</TotalTime>
  <Pages>2</Pages>
  <Words>781</Words>
  <Characters>4458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tulia.casvean@transavia.ro</dc:creator>
  <cp:keywords/>
  <dc:description/>
  <cp:lastModifiedBy>Tulia Casvean</cp:lastModifiedBy>
  <cp:revision>26</cp:revision>
  <dcterms:created xsi:type="dcterms:W3CDTF">2023-09-04T10:20:00Z</dcterms:created>
  <dcterms:modified xsi:type="dcterms:W3CDTF">2023-09-25T07:58:00Z</dcterms:modified>
</cp:coreProperties>
</file>