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6AB8C" w14:textId="77777777" w:rsidR="0076367C" w:rsidRPr="00314A4D" w:rsidRDefault="0076367C" w:rsidP="0076367C">
      <w:pPr>
        <w:rPr>
          <w:rFonts w:ascii="Arial" w:hAnsi="Arial" w:cs="Arial"/>
          <w:i/>
          <w:iCs/>
          <w:sz w:val="24"/>
          <w:szCs w:val="24"/>
        </w:rPr>
      </w:pPr>
      <w:r w:rsidRPr="00314A4D">
        <w:rPr>
          <w:rFonts w:ascii="Arial" w:hAnsi="Arial" w:cs="Arial"/>
          <w:i/>
          <w:iCs/>
          <w:sz w:val="24"/>
          <w:szCs w:val="24"/>
        </w:rPr>
        <w:t>Comunicat de Presă</w:t>
      </w:r>
    </w:p>
    <w:p w14:paraId="4C8FD594" w14:textId="77777777" w:rsidR="0076367C" w:rsidRPr="00314A4D" w:rsidRDefault="0076367C" w:rsidP="0076367C">
      <w:pPr>
        <w:rPr>
          <w:rFonts w:ascii="Arial" w:hAnsi="Arial" w:cs="Arial"/>
          <w:b/>
          <w:bCs/>
          <w:sz w:val="28"/>
          <w:szCs w:val="28"/>
        </w:rPr>
      </w:pPr>
    </w:p>
    <w:p w14:paraId="450176B1" w14:textId="5DE5D3D0" w:rsidR="00AE1363" w:rsidRDefault="00334EA3" w:rsidP="00334EA3">
      <w:pPr>
        <w:jc w:val="center"/>
        <w:rPr>
          <w:rFonts w:ascii="Arial" w:hAnsi="Arial" w:cs="Arial"/>
          <w:b/>
          <w:bCs/>
          <w:sz w:val="28"/>
          <w:szCs w:val="28"/>
        </w:rPr>
      </w:pPr>
      <w:r w:rsidRPr="00314A4D">
        <w:rPr>
          <w:rFonts w:ascii="Arial" w:hAnsi="Arial" w:cs="Arial"/>
          <w:b/>
          <w:bCs/>
          <w:sz w:val="28"/>
          <w:szCs w:val="28"/>
        </w:rPr>
        <w:t>TRANSAVIA</w:t>
      </w:r>
      <w:r w:rsidR="006B0AB0">
        <w:rPr>
          <w:rFonts w:ascii="Arial" w:hAnsi="Arial" w:cs="Arial"/>
          <w:b/>
          <w:bCs/>
          <w:sz w:val="28"/>
          <w:szCs w:val="28"/>
        </w:rPr>
        <w:t>, liderul industriei avicole din România, își</w:t>
      </w:r>
      <w:r w:rsidR="00E07A9E">
        <w:rPr>
          <w:rFonts w:ascii="Arial" w:hAnsi="Arial" w:cs="Arial"/>
          <w:b/>
          <w:bCs/>
          <w:sz w:val="28"/>
          <w:szCs w:val="28"/>
        </w:rPr>
        <w:t xml:space="preserve"> dezvăluie </w:t>
      </w:r>
      <w:r w:rsidR="006B0AB0">
        <w:rPr>
          <w:rFonts w:ascii="Arial" w:hAnsi="Arial" w:cs="Arial"/>
          <w:b/>
          <w:bCs/>
          <w:sz w:val="28"/>
          <w:szCs w:val="28"/>
        </w:rPr>
        <w:t xml:space="preserve">povestea de succes, </w:t>
      </w:r>
      <w:r w:rsidR="006B0AB0" w:rsidRPr="006B0AB0">
        <w:rPr>
          <w:rFonts w:ascii="Arial" w:hAnsi="Arial" w:cs="Arial"/>
          <w:b/>
          <w:bCs/>
          <w:i/>
          <w:iCs/>
          <w:sz w:val="28"/>
          <w:szCs w:val="28"/>
        </w:rPr>
        <w:t>de la bob la furculiță</w:t>
      </w:r>
      <w:r w:rsidR="006B0AB0">
        <w:rPr>
          <w:rFonts w:ascii="Arial" w:hAnsi="Arial" w:cs="Arial"/>
          <w:b/>
          <w:bCs/>
          <w:sz w:val="28"/>
          <w:szCs w:val="28"/>
        </w:rPr>
        <w:t>, la ANUGA 2023</w:t>
      </w:r>
    </w:p>
    <w:p w14:paraId="64333BAA" w14:textId="77777777" w:rsidR="00122D6F" w:rsidRPr="00314A4D" w:rsidRDefault="00122D6F" w:rsidP="001F475E">
      <w:pPr>
        <w:jc w:val="both"/>
        <w:rPr>
          <w:rFonts w:ascii="Arial" w:hAnsi="Arial" w:cs="Arial"/>
        </w:rPr>
      </w:pPr>
    </w:p>
    <w:p w14:paraId="0AAC0C28" w14:textId="08954069" w:rsidR="007A10C1" w:rsidRPr="00740DBF" w:rsidRDefault="00923D74" w:rsidP="00966B08">
      <w:pPr>
        <w:ind w:right="4"/>
        <w:jc w:val="both"/>
        <w:rPr>
          <w:rFonts w:ascii="Arial" w:hAnsi="Arial" w:cs="Arial"/>
        </w:rPr>
      </w:pPr>
      <w:r w:rsidRPr="00314A4D">
        <w:rPr>
          <w:rFonts w:ascii="Arial" w:hAnsi="Arial" w:cs="Arial"/>
          <w:b/>
          <w:bCs/>
        </w:rPr>
        <w:t>0</w:t>
      </w:r>
      <w:r w:rsidR="00AE6912">
        <w:rPr>
          <w:rFonts w:ascii="Arial" w:hAnsi="Arial" w:cs="Arial"/>
          <w:b/>
          <w:bCs/>
        </w:rPr>
        <w:t>3</w:t>
      </w:r>
      <w:r w:rsidR="00FA5C9E" w:rsidRPr="00314A4D">
        <w:rPr>
          <w:rFonts w:ascii="Arial" w:hAnsi="Arial" w:cs="Arial"/>
          <w:b/>
          <w:bCs/>
        </w:rPr>
        <w:t xml:space="preserve"> </w:t>
      </w:r>
      <w:r w:rsidR="00406EAB">
        <w:rPr>
          <w:rFonts w:ascii="Arial" w:hAnsi="Arial" w:cs="Arial"/>
          <w:b/>
          <w:bCs/>
        </w:rPr>
        <w:t>octombrie</w:t>
      </w:r>
      <w:r w:rsidR="00FA5C9E" w:rsidRPr="00314A4D">
        <w:rPr>
          <w:rFonts w:ascii="Arial" w:hAnsi="Arial" w:cs="Arial"/>
          <w:b/>
          <w:bCs/>
        </w:rPr>
        <w:t xml:space="preserve"> 202</w:t>
      </w:r>
      <w:r w:rsidR="00011E8F" w:rsidRPr="00314A4D">
        <w:rPr>
          <w:rFonts w:ascii="Arial" w:hAnsi="Arial" w:cs="Arial"/>
          <w:b/>
          <w:bCs/>
        </w:rPr>
        <w:t>3</w:t>
      </w:r>
      <w:r w:rsidR="00FA5C9E" w:rsidRPr="00314A4D">
        <w:rPr>
          <w:rFonts w:ascii="Arial" w:hAnsi="Arial" w:cs="Arial"/>
          <w:b/>
          <w:bCs/>
        </w:rPr>
        <w:t>. Alba Iulia.</w:t>
      </w:r>
      <w:r w:rsidR="00FA5C9E" w:rsidRPr="00314A4D">
        <w:rPr>
          <w:rFonts w:ascii="Arial" w:hAnsi="Arial" w:cs="Arial"/>
        </w:rPr>
        <w:t xml:space="preserve"> </w:t>
      </w:r>
      <w:r w:rsidR="00607B9C" w:rsidRPr="00607B9C">
        <w:rPr>
          <w:rFonts w:ascii="Arial" w:hAnsi="Arial" w:cs="Arial"/>
          <w:b/>
          <w:bCs/>
        </w:rPr>
        <w:t xml:space="preserve">TRANSAVIA, cel mai mare producător din industria avicolă din România, își pregătește standul pentru a aduce </w:t>
      </w:r>
      <w:r w:rsidR="00607B9C">
        <w:rPr>
          <w:rFonts w:ascii="Arial" w:hAnsi="Arial" w:cs="Arial"/>
          <w:b/>
          <w:bCs/>
        </w:rPr>
        <w:t>produse</w:t>
      </w:r>
      <w:r w:rsidR="00607B9C" w:rsidRPr="00607B9C">
        <w:rPr>
          <w:rFonts w:ascii="Arial" w:hAnsi="Arial" w:cs="Arial"/>
          <w:b/>
          <w:bCs/>
        </w:rPr>
        <w:t xml:space="preserve"> autentice</w:t>
      </w:r>
      <w:r w:rsidR="00607B9C">
        <w:rPr>
          <w:rFonts w:ascii="Arial" w:hAnsi="Arial" w:cs="Arial"/>
          <w:b/>
          <w:bCs/>
        </w:rPr>
        <w:t>, sigure</w:t>
      </w:r>
      <w:r w:rsidR="00607B9C" w:rsidRPr="00607B9C">
        <w:rPr>
          <w:rFonts w:ascii="Arial" w:hAnsi="Arial" w:cs="Arial"/>
          <w:b/>
          <w:bCs/>
        </w:rPr>
        <w:t xml:space="preserve"> și </w:t>
      </w:r>
      <w:r w:rsidR="00607B9C">
        <w:rPr>
          <w:rFonts w:ascii="Arial" w:hAnsi="Arial" w:cs="Arial"/>
          <w:b/>
          <w:bCs/>
        </w:rPr>
        <w:t xml:space="preserve">de </w:t>
      </w:r>
      <w:r w:rsidR="00607B9C" w:rsidRPr="00607B9C">
        <w:rPr>
          <w:rFonts w:ascii="Arial" w:hAnsi="Arial" w:cs="Arial"/>
          <w:b/>
          <w:bCs/>
        </w:rPr>
        <w:t>calitate superioară la ediția din acest an a ANUGA</w:t>
      </w:r>
      <w:r w:rsidR="00960DDD">
        <w:rPr>
          <w:rFonts w:ascii="Arial" w:hAnsi="Arial" w:cs="Arial"/>
          <w:b/>
          <w:bCs/>
        </w:rPr>
        <w:t xml:space="preserve">, </w:t>
      </w:r>
      <w:r w:rsidR="00607B9C" w:rsidRPr="00607B9C">
        <w:rPr>
          <w:rFonts w:ascii="Arial" w:hAnsi="Arial" w:cs="Arial"/>
          <w:b/>
          <w:bCs/>
        </w:rPr>
        <w:t>cel mai important târg internațional pentru industria alimentară și a băuturilor</w:t>
      </w:r>
      <w:r w:rsidR="007A10C1">
        <w:rPr>
          <w:rFonts w:ascii="Arial" w:hAnsi="Arial" w:cs="Arial"/>
          <w:b/>
          <w:bCs/>
        </w:rPr>
        <w:t xml:space="preserve">. </w:t>
      </w:r>
      <w:r w:rsidR="007A10C1" w:rsidRPr="007A10C1">
        <w:rPr>
          <w:rFonts w:ascii="Arial" w:hAnsi="Arial" w:cs="Arial"/>
          <w:b/>
          <w:bCs/>
        </w:rPr>
        <w:t xml:space="preserve">În perioada 7-11 octombrie 2023, produsele și povestea succesului TRANSAVIA pot fi descoperite la standul </w:t>
      </w:r>
      <w:r w:rsidR="0096607A" w:rsidRPr="00BD0921">
        <w:rPr>
          <w:rFonts w:ascii="Arial" w:hAnsi="Arial" w:cs="Arial"/>
          <w:b/>
          <w:bCs/>
        </w:rPr>
        <w:t>E41</w:t>
      </w:r>
      <w:r w:rsidR="0096607A">
        <w:rPr>
          <w:rFonts w:ascii="Arial" w:hAnsi="Arial" w:cs="Arial"/>
          <w:b/>
          <w:bCs/>
        </w:rPr>
        <w:t xml:space="preserve"> din hala 9</w:t>
      </w:r>
      <w:r w:rsidR="00740DBF" w:rsidRPr="00740DBF">
        <w:rPr>
          <w:rFonts w:ascii="Arial" w:hAnsi="Arial" w:cs="Arial"/>
        </w:rPr>
        <w:t>.</w:t>
      </w:r>
    </w:p>
    <w:p w14:paraId="7539A8EE" w14:textId="219C1F40" w:rsidR="0006688D" w:rsidRDefault="0006688D" w:rsidP="00A16C33">
      <w:pPr>
        <w:ind w:right="4"/>
        <w:jc w:val="both"/>
        <w:rPr>
          <w:rFonts w:ascii="Arial" w:hAnsi="Arial" w:cs="Arial"/>
        </w:rPr>
      </w:pPr>
      <w:r w:rsidRPr="0006688D">
        <w:rPr>
          <w:rFonts w:ascii="Arial" w:hAnsi="Arial" w:cs="Arial"/>
        </w:rPr>
        <w:t xml:space="preserve">Participarea TRANSAVIA la ANUGA 2023 constituie un instrument </w:t>
      </w:r>
      <w:r w:rsidR="003703DE">
        <w:rPr>
          <w:rFonts w:ascii="Arial" w:hAnsi="Arial" w:cs="Arial"/>
        </w:rPr>
        <w:t>foarte bun</w:t>
      </w:r>
      <w:r w:rsidRPr="0006688D">
        <w:rPr>
          <w:rFonts w:ascii="Arial" w:hAnsi="Arial" w:cs="Arial"/>
        </w:rPr>
        <w:t xml:space="preserve"> pentru atragerea de noi clienți, dezvoltarea relațiilor personale la nivel profesional și </w:t>
      </w:r>
      <w:r w:rsidR="003703DE">
        <w:rPr>
          <w:rFonts w:ascii="Arial" w:hAnsi="Arial" w:cs="Arial"/>
        </w:rPr>
        <w:t xml:space="preserve">de </w:t>
      </w:r>
      <w:r w:rsidRPr="0006688D">
        <w:rPr>
          <w:rFonts w:ascii="Arial" w:hAnsi="Arial" w:cs="Arial"/>
        </w:rPr>
        <w:t>identificare</w:t>
      </w:r>
      <w:r w:rsidR="003703DE">
        <w:rPr>
          <w:rFonts w:ascii="Arial" w:hAnsi="Arial" w:cs="Arial"/>
        </w:rPr>
        <w:t xml:space="preserve"> </w:t>
      </w:r>
      <w:r w:rsidRPr="0006688D">
        <w:rPr>
          <w:rFonts w:ascii="Arial" w:hAnsi="Arial" w:cs="Arial"/>
        </w:rPr>
        <w:t xml:space="preserve">a unor oportunități valoroase. </w:t>
      </w:r>
      <w:r w:rsidR="003703DE" w:rsidRPr="003703DE">
        <w:rPr>
          <w:rFonts w:ascii="Arial" w:hAnsi="Arial" w:cs="Arial"/>
        </w:rPr>
        <w:t>Acest eveniment oferă un mediu propice pentru dezvoltarea</w:t>
      </w:r>
      <w:r w:rsidR="003703DE">
        <w:rPr>
          <w:rFonts w:ascii="Arial" w:hAnsi="Arial" w:cs="Arial"/>
        </w:rPr>
        <w:t xml:space="preserve"> unor noi direcții de </w:t>
      </w:r>
      <w:r w:rsidR="003703DE" w:rsidRPr="003703DE">
        <w:rPr>
          <w:rFonts w:ascii="Arial" w:hAnsi="Arial" w:cs="Arial"/>
        </w:rPr>
        <w:t>producție</w:t>
      </w:r>
      <w:r w:rsidR="003703DE">
        <w:rPr>
          <w:rFonts w:ascii="Arial" w:hAnsi="Arial" w:cs="Arial"/>
        </w:rPr>
        <w:t xml:space="preserve">, cât și pentru </w:t>
      </w:r>
      <w:r w:rsidR="003703DE" w:rsidRPr="003703DE">
        <w:rPr>
          <w:rFonts w:ascii="Arial" w:hAnsi="Arial" w:cs="Arial"/>
        </w:rPr>
        <w:t xml:space="preserve">inițierea de discuții care, ulterior, pot evolua în </w:t>
      </w:r>
      <w:r w:rsidR="003703DE">
        <w:rPr>
          <w:rFonts w:ascii="Arial" w:hAnsi="Arial" w:cs="Arial"/>
        </w:rPr>
        <w:t xml:space="preserve">noi </w:t>
      </w:r>
      <w:r w:rsidR="003703DE" w:rsidRPr="003703DE">
        <w:rPr>
          <w:rFonts w:ascii="Arial" w:hAnsi="Arial" w:cs="Arial"/>
        </w:rPr>
        <w:t>contracte de export.</w:t>
      </w:r>
    </w:p>
    <w:p w14:paraId="25E28376" w14:textId="4B1753BA" w:rsidR="00A16C33" w:rsidRPr="00A16C33" w:rsidRDefault="00A16C33" w:rsidP="00A16C33">
      <w:pPr>
        <w:ind w:right="4"/>
        <w:jc w:val="both"/>
        <w:rPr>
          <w:rFonts w:ascii="Arial" w:hAnsi="Arial" w:cs="Arial"/>
        </w:rPr>
      </w:pPr>
      <w:r>
        <w:rPr>
          <w:rFonts w:ascii="Arial" w:hAnsi="Arial" w:cs="Arial"/>
        </w:rPr>
        <w:t xml:space="preserve">Cel mai mare producător din industria avicolă din România </w:t>
      </w:r>
      <w:r w:rsidR="003703DE">
        <w:rPr>
          <w:rFonts w:ascii="Arial" w:hAnsi="Arial" w:cs="Arial"/>
        </w:rPr>
        <w:t xml:space="preserve">face în prezent </w:t>
      </w:r>
      <w:r w:rsidRPr="00A16C33">
        <w:rPr>
          <w:rFonts w:ascii="Arial" w:hAnsi="Arial" w:cs="Arial"/>
        </w:rPr>
        <w:t xml:space="preserve">exporturi zilnice, produsele </w:t>
      </w:r>
      <w:r>
        <w:rPr>
          <w:rFonts w:ascii="Arial" w:hAnsi="Arial" w:cs="Arial"/>
        </w:rPr>
        <w:t xml:space="preserve">sale </w:t>
      </w:r>
      <w:r w:rsidR="00AC061D">
        <w:rPr>
          <w:rFonts w:ascii="Arial" w:hAnsi="Arial" w:cs="Arial"/>
        </w:rPr>
        <w:t xml:space="preserve">ajungând pe mesele consumatorilor în aproape 30 de țări, </w:t>
      </w:r>
      <w:r w:rsidRPr="00A16C33">
        <w:rPr>
          <w:rFonts w:ascii="Arial" w:hAnsi="Arial" w:cs="Arial"/>
        </w:rPr>
        <w:t>în</w:t>
      </w:r>
      <w:r w:rsidR="00AC061D">
        <w:rPr>
          <w:rFonts w:ascii="Arial" w:hAnsi="Arial" w:cs="Arial"/>
        </w:rPr>
        <w:t>tre care</w:t>
      </w:r>
      <w:r w:rsidRPr="00A16C33">
        <w:rPr>
          <w:rFonts w:ascii="Arial" w:hAnsi="Arial" w:cs="Arial"/>
        </w:rPr>
        <w:t xml:space="preserve"> </w:t>
      </w:r>
      <w:r w:rsidR="00751D09" w:rsidRPr="00A55507">
        <w:rPr>
          <w:rFonts w:ascii="Arial" w:hAnsi="Arial" w:cs="Arial"/>
        </w:rPr>
        <w:t xml:space="preserve">Bulgaria, </w:t>
      </w:r>
      <w:r w:rsidR="00740DBF" w:rsidRPr="00A55507">
        <w:rPr>
          <w:rFonts w:ascii="Arial" w:hAnsi="Arial" w:cs="Arial"/>
        </w:rPr>
        <w:t>Croația</w:t>
      </w:r>
      <w:r w:rsidR="00751D09" w:rsidRPr="00A55507">
        <w:rPr>
          <w:rFonts w:ascii="Arial" w:hAnsi="Arial" w:cs="Arial"/>
        </w:rPr>
        <w:t>,  Congo, Estonia, Franța, Germania, Grecia</w:t>
      </w:r>
      <w:r w:rsidR="00751D09" w:rsidRPr="00A55507">
        <w:rPr>
          <w:rFonts w:ascii="Arial" w:hAnsi="Arial" w:cs="Arial"/>
        </w:rPr>
        <w:tab/>
        <w:t>,</w:t>
      </w:r>
      <w:r w:rsidR="00DB528B">
        <w:rPr>
          <w:rFonts w:ascii="Arial" w:hAnsi="Arial" w:cs="Arial"/>
        </w:rPr>
        <w:t xml:space="preserve"> </w:t>
      </w:r>
      <w:r w:rsidR="00751D09" w:rsidRPr="00A55507">
        <w:rPr>
          <w:rFonts w:ascii="Arial" w:hAnsi="Arial" w:cs="Arial"/>
        </w:rPr>
        <w:t>Irlanda, Italia, Lituania, Malta, Marea Britanie, Olanda, Polonia, Serbia, Slovacia, Ungaria</w:t>
      </w:r>
      <w:r w:rsidRPr="00A55507">
        <w:rPr>
          <w:rFonts w:ascii="Arial" w:hAnsi="Arial" w:cs="Arial"/>
        </w:rPr>
        <w:t>.</w:t>
      </w:r>
      <w:r w:rsidRPr="00A16C33">
        <w:rPr>
          <w:rFonts w:ascii="Arial" w:hAnsi="Arial" w:cs="Arial"/>
        </w:rPr>
        <w:t xml:space="preserve"> Acest succes se datorează </w:t>
      </w:r>
      <w:r w:rsidR="00AC061D">
        <w:rPr>
          <w:rFonts w:ascii="Arial" w:hAnsi="Arial" w:cs="Arial"/>
        </w:rPr>
        <w:t>întregii echipe TRANSAVIA</w:t>
      </w:r>
      <w:r w:rsidRPr="00A16C33">
        <w:rPr>
          <w:rFonts w:ascii="Arial" w:hAnsi="Arial" w:cs="Arial"/>
        </w:rPr>
        <w:t xml:space="preserve">, care, </w:t>
      </w:r>
      <w:r w:rsidRPr="00A16C33">
        <w:rPr>
          <w:rFonts w:ascii="Arial" w:hAnsi="Arial" w:cs="Arial"/>
          <w:i/>
          <w:iCs/>
        </w:rPr>
        <w:t>de la bob la furculiță</w:t>
      </w:r>
      <w:r w:rsidRPr="00A16C33">
        <w:rPr>
          <w:rFonts w:ascii="Arial" w:hAnsi="Arial" w:cs="Arial"/>
        </w:rPr>
        <w:t>, a</w:t>
      </w:r>
      <w:r w:rsidR="00AC061D">
        <w:rPr>
          <w:rFonts w:ascii="Arial" w:hAnsi="Arial" w:cs="Arial"/>
        </w:rPr>
        <w:t>re</w:t>
      </w:r>
      <w:r w:rsidRPr="00A16C33">
        <w:rPr>
          <w:rFonts w:ascii="Arial" w:hAnsi="Arial" w:cs="Arial"/>
        </w:rPr>
        <w:t xml:space="preserve"> o contribuție importantă la </w:t>
      </w:r>
      <w:r w:rsidR="00667FB6">
        <w:rPr>
          <w:rFonts w:ascii="Arial" w:hAnsi="Arial" w:cs="Arial"/>
        </w:rPr>
        <w:t xml:space="preserve">siguranța și </w:t>
      </w:r>
      <w:r w:rsidRPr="00A16C33">
        <w:rPr>
          <w:rFonts w:ascii="Arial" w:hAnsi="Arial" w:cs="Arial"/>
        </w:rPr>
        <w:t xml:space="preserve">calitatea superioară și constantă a produselor </w:t>
      </w:r>
      <w:r w:rsidR="00AC061D">
        <w:rPr>
          <w:rFonts w:ascii="Arial" w:hAnsi="Arial" w:cs="Arial"/>
        </w:rPr>
        <w:t>oferite</w:t>
      </w:r>
      <w:r w:rsidRPr="00A16C33">
        <w:rPr>
          <w:rFonts w:ascii="Arial" w:hAnsi="Arial" w:cs="Arial"/>
        </w:rPr>
        <w:t>.</w:t>
      </w:r>
    </w:p>
    <w:p w14:paraId="315B0EA7" w14:textId="520A697F" w:rsidR="00B1447E" w:rsidRPr="00B1447E" w:rsidRDefault="00B1447E" w:rsidP="00751314">
      <w:pPr>
        <w:ind w:left="426" w:right="288"/>
        <w:jc w:val="both"/>
        <w:rPr>
          <w:rFonts w:ascii="Arial" w:hAnsi="Arial" w:cs="Arial"/>
        </w:rPr>
      </w:pPr>
      <w:r>
        <w:rPr>
          <w:rFonts w:ascii="Arial" w:hAnsi="Arial" w:cs="Arial"/>
        </w:rPr>
        <w:t>„</w:t>
      </w:r>
      <w:r w:rsidRPr="00B1447E">
        <w:rPr>
          <w:rFonts w:ascii="Arial" w:hAnsi="Arial" w:cs="Arial"/>
          <w:i/>
          <w:iCs/>
        </w:rPr>
        <w:t xml:space="preserve">Cel mai mare </w:t>
      </w:r>
      <w:r w:rsidR="00740DBF" w:rsidRPr="00B1447E">
        <w:rPr>
          <w:rFonts w:ascii="Arial" w:hAnsi="Arial" w:cs="Arial"/>
          <w:i/>
          <w:iCs/>
        </w:rPr>
        <w:t>atu</w:t>
      </w:r>
      <w:r w:rsidRPr="00B1447E">
        <w:rPr>
          <w:rFonts w:ascii="Arial" w:hAnsi="Arial" w:cs="Arial"/>
          <w:i/>
          <w:iCs/>
        </w:rPr>
        <w:t xml:space="preserve"> pe care îl avem este faptul că suntem 100% integrați, de la bob la furculiță, având mereu produse </w:t>
      </w:r>
      <w:r w:rsidR="006C6F8A">
        <w:rPr>
          <w:rFonts w:ascii="Arial" w:hAnsi="Arial" w:cs="Arial"/>
          <w:i/>
          <w:iCs/>
        </w:rPr>
        <w:t xml:space="preserve">din carne de pui </w:t>
      </w:r>
      <w:r w:rsidRPr="00B1447E">
        <w:rPr>
          <w:rFonts w:ascii="Arial" w:hAnsi="Arial" w:cs="Arial"/>
          <w:i/>
          <w:iCs/>
        </w:rPr>
        <w:t>de cea mai înaltă calitate, sigure și savuroase</w:t>
      </w:r>
      <w:r w:rsidR="00740DBF">
        <w:rPr>
          <w:rFonts w:ascii="Arial" w:hAnsi="Arial" w:cs="Arial"/>
          <w:i/>
          <w:iCs/>
        </w:rPr>
        <w:t xml:space="preserve">. </w:t>
      </w:r>
      <w:r w:rsidRPr="00B1447E">
        <w:rPr>
          <w:rFonts w:ascii="Arial" w:hAnsi="Arial" w:cs="Arial"/>
          <w:i/>
          <w:iCs/>
        </w:rPr>
        <w:t xml:space="preserve">Cei </w:t>
      </w:r>
      <w:r>
        <w:rPr>
          <w:rFonts w:ascii="Arial" w:hAnsi="Arial" w:cs="Arial"/>
          <w:i/>
          <w:iCs/>
        </w:rPr>
        <w:t>aproape 20</w:t>
      </w:r>
      <w:r w:rsidRPr="00B1447E">
        <w:rPr>
          <w:rFonts w:ascii="Arial" w:hAnsi="Arial" w:cs="Arial"/>
          <w:i/>
          <w:iCs/>
        </w:rPr>
        <w:t xml:space="preserve"> ani de când exportăm și-au pus amprenta pozitiv și pe imaginea României ca exportator de carne de pui, care acum este apreciată în lume. Un avantaj enorm pe care îl avem noi este seriozitatea cu care onorăm contractele și deschiderea pe care o avem pentru a găsi soluții optime”</w:t>
      </w:r>
      <w:r>
        <w:rPr>
          <w:rFonts w:ascii="Arial" w:hAnsi="Arial" w:cs="Arial"/>
        </w:rPr>
        <w:t xml:space="preserve">, declară </w:t>
      </w:r>
      <w:r w:rsidRPr="008A322C">
        <w:rPr>
          <w:rFonts w:ascii="Arial" w:hAnsi="Arial" w:cs="Arial"/>
          <w:b/>
          <w:bCs/>
        </w:rPr>
        <w:t>Daniel Opriș, Director Vânzări Externe</w:t>
      </w:r>
      <w:r w:rsidR="000F2D17" w:rsidRPr="008A322C">
        <w:rPr>
          <w:rFonts w:ascii="Arial" w:hAnsi="Arial" w:cs="Arial"/>
          <w:b/>
          <w:bCs/>
        </w:rPr>
        <w:t xml:space="preserve"> TRANSAVIA</w:t>
      </w:r>
      <w:r w:rsidRPr="00B1447E">
        <w:rPr>
          <w:rFonts w:ascii="Arial" w:hAnsi="Arial" w:cs="Arial"/>
        </w:rPr>
        <w:t>.</w:t>
      </w:r>
    </w:p>
    <w:p w14:paraId="7750D0AD" w14:textId="0A4659CE" w:rsidR="006719CA" w:rsidRPr="001B4B59" w:rsidRDefault="001B4B59" w:rsidP="006719CA">
      <w:pPr>
        <w:ind w:right="4"/>
        <w:jc w:val="both"/>
        <w:rPr>
          <w:rFonts w:ascii="Arial" w:hAnsi="Arial" w:cs="Arial"/>
        </w:rPr>
      </w:pPr>
      <w:bookmarkStart w:id="0" w:name="_Hlk146703566"/>
      <w:r w:rsidRPr="001B4B59">
        <w:rPr>
          <w:rFonts w:ascii="Arial" w:hAnsi="Arial" w:cs="Arial"/>
        </w:rPr>
        <w:t>Aproximativ 30% la sută din producția anuală</w:t>
      </w:r>
      <w:bookmarkEnd w:id="0"/>
      <w:r w:rsidRPr="001B4B59">
        <w:rPr>
          <w:rFonts w:ascii="Arial" w:hAnsi="Arial" w:cs="Arial"/>
        </w:rPr>
        <w:t xml:space="preserve"> a</w:t>
      </w:r>
      <w:r>
        <w:rPr>
          <w:rFonts w:ascii="Arial" w:hAnsi="Arial" w:cs="Arial"/>
        </w:rPr>
        <w:t xml:space="preserve"> afacerii de familie din inima Transilvaniei </w:t>
      </w:r>
      <w:r w:rsidRPr="001B4B59">
        <w:rPr>
          <w:rFonts w:ascii="Arial" w:hAnsi="Arial" w:cs="Arial"/>
        </w:rPr>
        <w:t>merge către export, în mai multe</w:t>
      </w:r>
      <w:r w:rsidRPr="001B4B59">
        <w:rPr>
          <w:rFonts w:ascii="Arial" w:hAnsi="Arial" w:cs="Arial"/>
          <w:b/>
          <w:bCs/>
        </w:rPr>
        <w:t xml:space="preserve"> </w:t>
      </w:r>
      <w:r w:rsidRPr="001B4B59">
        <w:rPr>
          <w:rFonts w:ascii="Arial" w:hAnsi="Arial" w:cs="Arial"/>
        </w:rPr>
        <w:t>state europene și de pe alte continente</w:t>
      </w:r>
      <w:r>
        <w:rPr>
          <w:rFonts w:ascii="Arial" w:hAnsi="Arial" w:cs="Arial"/>
        </w:rPr>
        <w:t>.</w:t>
      </w:r>
    </w:p>
    <w:p w14:paraId="3B0DAB68" w14:textId="77777777" w:rsidR="003161F0" w:rsidRDefault="003161F0" w:rsidP="006719CA">
      <w:pPr>
        <w:ind w:right="4"/>
        <w:jc w:val="both"/>
        <w:rPr>
          <w:rFonts w:ascii="Arial" w:hAnsi="Arial" w:cs="Arial"/>
          <w:b/>
          <w:bCs/>
          <w:sz w:val="24"/>
          <w:szCs w:val="24"/>
        </w:rPr>
      </w:pPr>
    </w:p>
    <w:p w14:paraId="389333BC" w14:textId="1B7D9018" w:rsidR="006719CA" w:rsidRPr="003161F0" w:rsidRDefault="00F91309" w:rsidP="006719CA">
      <w:pPr>
        <w:ind w:right="4"/>
        <w:jc w:val="both"/>
        <w:rPr>
          <w:rFonts w:ascii="Arial" w:hAnsi="Arial" w:cs="Arial"/>
          <w:b/>
          <w:bCs/>
          <w:sz w:val="24"/>
          <w:szCs w:val="24"/>
        </w:rPr>
      </w:pPr>
      <w:r w:rsidRPr="003161F0">
        <w:rPr>
          <w:rFonts w:ascii="Arial" w:hAnsi="Arial" w:cs="Arial"/>
          <w:b/>
          <w:bCs/>
          <w:sz w:val="24"/>
          <w:szCs w:val="24"/>
        </w:rPr>
        <w:t>Tendințe internaționale și oportunități pentru e</w:t>
      </w:r>
      <w:r w:rsidR="006719CA" w:rsidRPr="003161F0">
        <w:rPr>
          <w:rFonts w:ascii="Arial" w:hAnsi="Arial" w:cs="Arial"/>
          <w:b/>
          <w:bCs/>
          <w:sz w:val="24"/>
          <w:szCs w:val="24"/>
        </w:rPr>
        <w:t xml:space="preserve">xportul de carne de pui </w:t>
      </w:r>
    </w:p>
    <w:p w14:paraId="3DCDA476" w14:textId="5878D1CA" w:rsidR="003703DE" w:rsidRDefault="003703DE" w:rsidP="006719CA">
      <w:pPr>
        <w:ind w:right="4"/>
        <w:jc w:val="both"/>
        <w:rPr>
          <w:rFonts w:ascii="Arial" w:hAnsi="Arial" w:cs="Arial"/>
        </w:rPr>
      </w:pPr>
      <w:r w:rsidRPr="003703DE">
        <w:rPr>
          <w:rFonts w:ascii="Arial" w:hAnsi="Arial" w:cs="Arial"/>
        </w:rPr>
        <w:t xml:space="preserve">Ca pentru orice lucru făcut așa cum trebuie, este necesară înțelegerea așteptărilor consumatorilor din alte țări, cum se desfășoară activitatea de export, care sunt cerințele partenerilor, care sunt punctele tari, ce trebuie îmbunătățit </w:t>
      </w:r>
      <w:r w:rsidRPr="00DA01D0">
        <w:rPr>
          <w:rFonts w:ascii="Arial" w:hAnsi="Arial" w:cs="Arial"/>
          <w:strike/>
        </w:rPr>
        <w:t>în</w:t>
      </w:r>
      <w:r w:rsidRPr="003703DE">
        <w:rPr>
          <w:rFonts w:ascii="Arial" w:hAnsi="Arial" w:cs="Arial"/>
        </w:rPr>
        <w:t xml:space="preserve"> </w:t>
      </w:r>
      <w:r w:rsidR="00DA01D0">
        <w:rPr>
          <w:rFonts w:ascii="Arial" w:hAnsi="Arial" w:cs="Arial"/>
        </w:rPr>
        <w:t xml:space="preserve">la </w:t>
      </w:r>
      <w:r w:rsidRPr="003703DE">
        <w:rPr>
          <w:rFonts w:ascii="Arial" w:hAnsi="Arial" w:cs="Arial"/>
        </w:rPr>
        <w:t>ofertă.</w:t>
      </w:r>
      <w:r w:rsidR="006719CA" w:rsidRPr="006719CA">
        <w:rPr>
          <w:rFonts w:ascii="Arial" w:hAnsi="Arial" w:cs="Arial"/>
        </w:rPr>
        <w:t xml:space="preserve"> </w:t>
      </w:r>
    </w:p>
    <w:p w14:paraId="023481C0" w14:textId="1C954FC7" w:rsidR="006719CA" w:rsidRPr="006719CA" w:rsidRDefault="006719CA" w:rsidP="00751314">
      <w:pPr>
        <w:ind w:left="426" w:right="288"/>
        <w:jc w:val="both"/>
        <w:rPr>
          <w:rFonts w:ascii="Arial" w:hAnsi="Arial" w:cs="Arial"/>
        </w:rPr>
      </w:pPr>
      <w:r w:rsidRPr="006719CA">
        <w:rPr>
          <w:rFonts w:ascii="Arial" w:hAnsi="Arial" w:cs="Arial"/>
        </w:rPr>
        <w:t>„</w:t>
      </w:r>
      <w:r w:rsidR="003D56B9" w:rsidRPr="00617D12">
        <w:rPr>
          <w:rFonts w:ascii="Arial" w:hAnsi="Arial" w:cs="Arial"/>
          <w:i/>
          <w:iCs/>
        </w:rPr>
        <w:t>Într-o lume în continuă schimbare, în care producătorii din industria alimentară sunt într-o luptă constantă pentru o cotă cât mai mare din coșul de cumpărături al categoriei din care fac parte, trebuie să fim foarte bine informați, agili și orientați către oportunități. Trendurile se schimbă cu o viteză uluitoare, iar clienții noștri de pretutindeni sunt tot mai exigenți și informați. Participarea TRANSAVIA la ANUGA 2023 ne asigură conectarea cu cele mai recente tendințe din industrie și ne dă posibilitatea să interacționăm cu parteneri și experți de top din domeniu</w:t>
      </w:r>
      <w:r w:rsidR="00D30B9D" w:rsidRPr="00617D12">
        <w:rPr>
          <w:rFonts w:ascii="Arial" w:hAnsi="Arial" w:cs="Arial"/>
          <w:i/>
          <w:iCs/>
        </w:rPr>
        <w:t xml:space="preserve"> care se pot informa despre produsele noastre autentice, </w:t>
      </w:r>
      <w:r w:rsidR="00D30B9D" w:rsidRPr="00617D12">
        <w:rPr>
          <w:rFonts w:ascii="Arial" w:hAnsi="Arial" w:cs="Arial"/>
          <w:i/>
          <w:iCs/>
        </w:rPr>
        <w:lastRenderedPageBreak/>
        <w:t>sigure, de cea mai înaltă calitate</w:t>
      </w:r>
      <w:r w:rsidR="006C6F8A" w:rsidRPr="00617D12">
        <w:rPr>
          <w:rFonts w:ascii="Arial" w:hAnsi="Arial" w:cs="Arial"/>
          <w:i/>
          <w:iCs/>
        </w:rPr>
        <w:t xml:space="preserve">, </w:t>
      </w:r>
      <w:r w:rsidR="00D30B9D" w:rsidRPr="00617D12">
        <w:rPr>
          <w:rFonts w:ascii="Arial" w:hAnsi="Arial" w:cs="Arial"/>
          <w:i/>
          <w:iCs/>
        </w:rPr>
        <w:t xml:space="preserve">despre modelul nostru unic </w:t>
      </w:r>
      <w:r w:rsidR="006C6F8A" w:rsidRPr="00617D12">
        <w:rPr>
          <w:rFonts w:ascii="Arial" w:hAnsi="Arial" w:cs="Arial"/>
          <w:i/>
          <w:iCs/>
        </w:rPr>
        <w:t xml:space="preserve">de afacere în regiune, </w:t>
      </w:r>
      <w:r w:rsidR="00D30B9D" w:rsidRPr="00617D12">
        <w:rPr>
          <w:rFonts w:ascii="Arial" w:hAnsi="Arial" w:cs="Arial"/>
          <w:i/>
          <w:iCs/>
        </w:rPr>
        <w:t>integrat 100</w:t>
      </w:r>
      <w:r w:rsidR="006C6F8A" w:rsidRPr="00617D12">
        <w:rPr>
          <w:rFonts w:ascii="Arial" w:hAnsi="Arial" w:cs="Arial"/>
          <w:i/>
          <w:iCs/>
        </w:rPr>
        <w:t xml:space="preserve">%, de la bob la furculiță, și despre acțiunile și ambițiile noastre din sfera </w:t>
      </w:r>
      <w:r w:rsidR="00740DBF" w:rsidRPr="00617D12">
        <w:rPr>
          <w:rFonts w:ascii="Arial" w:hAnsi="Arial" w:cs="Arial"/>
          <w:i/>
          <w:iCs/>
        </w:rPr>
        <w:t>sustenabilității</w:t>
      </w:r>
      <w:r w:rsidR="00D30B9D" w:rsidRPr="00617D12">
        <w:rPr>
          <w:rFonts w:ascii="Arial" w:hAnsi="Arial" w:cs="Arial"/>
          <w:i/>
          <w:iCs/>
        </w:rPr>
        <w:t xml:space="preserve">. Mizăm pe aceste aspecte pentru a accelera distribuția noastră în afara granițelor și a ne crește </w:t>
      </w:r>
      <w:r w:rsidR="006C6F8A" w:rsidRPr="00617D12">
        <w:rPr>
          <w:rFonts w:ascii="Arial" w:hAnsi="Arial" w:cs="Arial"/>
          <w:i/>
          <w:iCs/>
        </w:rPr>
        <w:t xml:space="preserve">în viitor </w:t>
      </w:r>
      <w:r w:rsidR="00D30B9D" w:rsidRPr="00617D12">
        <w:rPr>
          <w:rFonts w:ascii="Arial" w:hAnsi="Arial" w:cs="Arial"/>
          <w:i/>
          <w:iCs/>
        </w:rPr>
        <w:t xml:space="preserve">cota de piață </w:t>
      </w:r>
      <w:r w:rsidR="00DA01D0" w:rsidRPr="00617D12">
        <w:rPr>
          <w:rFonts w:ascii="Arial" w:hAnsi="Arial" w:cs="Arial"/>
          <w:i/>
          <w:iCs/>
        </w:rPr>
        <w:t xml:space="preserve">la nivel </w:t>
      </w:r>
      <w:r w:rsidR="00740DBF" w:rsidRPr="00617D12">
        <w:rPr>
          <w:rFonts w:ascii="Arial" w:hAnsi="Arial" w:cs="Arial"/>
          <w:i/>
          <w:iCs/>
        </w:rPr>
        <w:t>internațional</w:t>
      </w:r>
      <w:r w:rsidR="00617D12">
        <w:rPr>
          <w:rFonts w:ascii="Arial" w:hAnsi="Arial" w:cs="Arial"/>
        </w:rPr>
        <w:t>”</w:t>
      </w:r>
      <w:r w:rsidR="00DA01D0">
        <w:rPr>
          <w:rFonts w:ascii="Arial" w:hAnsi="Arial" w:cs="Arial"/>
        </w:rPr>
        <w:t xml:space="preserve">, </w:t>
      </w:r>
      <w:r w:rsidRPr="006719CA">
        <w:rPr>
          <w:rFonts w:ascii="Arial" w:hAnsi="Arial" w:cs="Arial"/>
        </w:rPr>
        <w:t xml:space="preserve"> </w:t>
      </w:r>
      <w:r w:rsidR="00F91309">
        <w:rPr>
          <w:rFonts w:ascii="Arial" w:hAnsi="Arial" w:cs="Arial"/>
        </w:rPr>
        <w:t>menționează</w:t>
      </w:r>
      <w:r w:rsidR="00F91309" w:rsidRPr="006719CA">
        <w:rPr>
          <w:rFonts w:ascii="Arial" w:hAnsi="Arial" w:cs="Arial"/>
          <w:b/>
          <w:bCs/>
        </w:rPr>
        <w:t xml:space="preserve"> </w:t>
      </w:r>
      <w:r w:rsidRPr="006719CA">
        <w:rPr>
          <w:rFonts w:ascii="Arial" w:hAnsi="Arial" w:cs="Arial"/>
          <w:b/>
          <w:bCs/>
        </w:rPr>
        <w:t>Daniel Opriș,</w:t>
      </w:r>
      <w:r w:rsidR="000F2D17" w:rsidRPr="008A322C">
        <w:rPr>
          <w:rFonts w:ascii="Arial" w:hAnsi="Arial" w:cs="Arial"/>
          <w:b/>
          <w:bCs/>
        </w:rPr>
        <w:t xml:space="preserve"> Director Vânzări Externe TRANSAVIA</w:t>
      </w:r>
      <w:r w:rsidR="00751314">
        <w:rPr>
          <w:rFonts w:ascii="Arial" w:hAnsi="Arial" w:cs="Arial"/>
          <w:i/>
          <w:iCs/>
        </w:rPr>
        <w:t>.</w:t>
      </w:r>
    </w:p>
    <w:p w14:paraId="69E4FF8A" w14:textId="53055D91" w:rsidR="0012555E" w:rsidRDefault="006D0783" w:rsidP="0012555E">
      <w:pPr>
        <w:jc w:val="both"/>
        <w:rPr>
          <w:rFonts w:ascii="Arial" w:hAnsi="Arial" w:cs="Arial"/>
        </w:rPr>
      </w:pPr>
      <w:r>
        <w:rPr>
          <w:rFonts w:ascii="Arial" w:hAnsi="Arial" w:cs="Arial"/>
        </w:rPr>
        <w:t>T</w:t>
      </w:r>
      <w:r w:rsidR="003637AE">
        <w:rPr>
          <w:rFonts w:ascii="Arial" w:hAnsi="Arial" w:cs="Arial"/>
        </w:rPr>
        <w:t>ema</w:t>
      </w:r>
      <w:r w:rsidR="003637AE" w:rsidRPr="003637AE">
        <w:rPr>
          <w:rFonts w:ascii="Arial" w:hAnsi="Arial" w:cs="Arial"/>
        </w:rPr>
        <w:t xml:space="preserve"> </w:t>
      </w:r>
      <w:r w:rsidR="0079283E">
        <w:rPr>
          <w:rFonts w:ascii="Arial" w:hAnsi="Arial" w:cs="Arial"/>
        </w:rPr>
        <w:t>ediției din acest an</w:t>
      </w:r>
      <w:r w:rsidR="006C3740">
        <w:rPr>
          <w:rFonts w:ascii="Arial" w:hAnsi="Arial" w:cs="Arial"/>
        </w:rPr>
        <w:t xml:space="preserve"> </w:t>
      </w:r>
      <w:r w:rsidR="003637AE">
        <w:rPr>
          <w:rFonts w:ascii="Arial" w:hAnsi="Arial" w:cs="Arial"/>
        </w:rPr>
        <w:t>„</w:t>
      </w:r>
      <w:r w:rsidR="003637AE" w:rsidRPr="00DA3F6E">
        <w:rPr>
          <w:rFonts w:ascii="Arial" w:hAnsi="Arial" w:cs="Arial"/>
        </w:rPr>
        <w:t>Creștere durabilă – îndreptarea către un viitor alimentar mai durabil împreună cu industria</w:t>
      </w:r>
      <w:r w:rsidR="003637AE">
        <w:rPr>
          <w:rFonts w:ascii="Arial" w:hAnsi="Arial" w:cs="Arial"/>
        </w:rPr>
        <w:t>”</w:t>
      </w:r>
      <w:r w:rsidR="00B1447E">
        <w:rPr>
          <w:rFonts w:ascii="Arial" w:hAnsi="Arial" w:cs="Arial"/>
        </w:rPr>
        <w:t xml:space="preserve">, </w:t>
      </w:r>
      <w:r w:rsidR="00A870AC" w:rsidRPr="00A870AC">
        <w:rPr>
          <w:rFonts w:ascii="Arial" w:hAnsi="Arial" w:cs="Arial"/>
        </w:rPr>
        <w:t>se aliniază perfect cu viziunea și eforturile TRANSAVIA</w:t>
      </w:r>
      <w:r w:rsidR="0012555E">
        <w:rPr>
          <w:rFonts w:ascii="Arial" w:hAnsi="Arial" w:cs="Arial"/>
        </w:rPr>
        <w:t xml:space="preserve"> de a-și </w:t>
      </w:r>
      <w:r w:rsidR="0012555E" w:rsidRPr="0012555E">
        <w:rPr>
          <w:rFonts w:ascii="Arial" w:hAnsi="Arial" w:cs="Arial"/>
        </w:rPr>
        <w:t xml:space="preserve">reduce </w:t>
      </w:r>
      <w:r w:rsidR="0012555E">
        <w:rPr>
          <w:rFonts w:ascii="Arial" w:hAnsi="Arial" w:cs="Arial"/>
        </w:rPr>
        <w:t xml:space="preserve">constant </w:t>
      </w:r>
      <w:r w:rsidR="0012555E" w:rsidRPr="0012555E">
        <w:rPr>
          <w:rFonts w:ascii="Arial" w:hAnsi="Arial" w:cs="Arial"/>
        </w:rPr>
        <w:t>amprenta ecologică, contribuind astfel la un mediu mai sănătos pentru generațiile viitoar</w:t>
      </w:r>
      <w:r w:rsidR="0012555E">
        <w:rPr>
          <w:rFonts w:ascii="Arial" w:hAnsi="Arial" w:cs="Arial"/>
        </w:rPr>
        <w:t>e</w:t>
      </w:r>
      <w:r w:rsidR="003637AE" w:rsidRPr="00DA3F6E">
        <w:rPr>
          <w:rFonts w:ascii="Arial" w:hAnsi="Arial" w:cs="Arial"/>
        </w:rPr>
        <w:t>.</w:t>
      </w:r>
      <w:r w:rsidR="0012555E" w:rsidRPr="0012555E">
        <w:rPr>
          <w:rFonts w:ascii="Arial" w:hAnsi="Arial" w:cs="Arial"/>
        </w:rPr>
        <w:t xml:space="preserve"> </w:t>
      </w:r>
      <w:r w:rsidR="0012555E">
        <w:rPr>
          <w:rFonts w:ascii="Arial" w:hAnsi="Arial" w:cs="Arial"/>
        </w:rPr>
        <w:t xml:space="preserve">Prin </w:t>
      </w:r>
      <w:r w:rsidR="0012555E" w:rsidRPr="0012555E">
        <w:rPr>
          <w:rFonts w:ascii="Arial" w:hAnsi="Arial" w:cs="Arial"/>
        </w:rPr>
        <w:t xml:space="preserve">strategia de sustenabilitate, </w:t>
      </w:r>
      <w:r w:rsidR="0012555E" w:rsidRPr="0012555E">
        <w:rPr>
          <w:rFonts w:ascii="Arial" w:hAnsi="Arial" w:cs="Arial"/>
          <w:i/>
          <w:iCs/>
        </w:rPr>
        <w:t>de la bob la furculiță</w:t>
      </w:r>
      <w:r w:rsidR="0012555E" w:rsidRPr="0012555E">
        <w:rPr>
          <w:rFonts w:ascii="Arial" w:hAnsi="Arial" w:cs="Arial"/>
        </w:rPr>
        <w:t xml:space="preserve">, </w:t>
      </w:r>
      <w:r w:rsidR="007704F1">
        <w:rPr>
          <w:rFonts w:ascii="Arial" w:hAnsi="Arial" w:cs="Arial"/>
        </w:rPr>
        <w:t xml:space="preserve">reputata afacere de familie </w:t>
      </w:r>
      <w:r w:rsidR="0012555E" w:rsidRPr="0012555E">
        <w:rPr>
          <w:rFonts w:ascii="Arial" w:hAnsi="Arial" w:cs="Arial"/>
        </w:rPr>
        <w:t>acțion</w:t>
      </w:r>
      <w:r w:rsidR="007704F1">
        <w:rPr>
          <w:rFonts w:ascii="Arial" w:hAnsi="Arial" w:cs="Arial"/>
        </w:rPr>
        <w:t>ează</w:t>
      </w:r>
      <w:r w:rsidR="0012555E" w:rsidRPr="0012555E">
        <w:rPr>
          <w:rFonts w:ascii="Arial" w:hAnsi="Arial" w:cs="Arial"/>
        </w:rPr>
        <w:t xml:space="preserve"> responsabil</w:t>
      </w:r>
      <w:r w:rsidR="007704F1">
        <w:rPr>
          <w:rFonts w:ascii="Arial" w:hAnsi="Arial" w:cs="Arial"/>
        </w:rPr>
        <w:t xml:space="preserve"> și sustenabil</w:t>
      </w:r>
      <w:r w:rsidR="0012555E" w:rsidRPr="0012555E">
        <w:rPr>
          <w:rFonts w:ascii="Arial" w:hAnsi="Arial" w:cs="Arial"/>
        </w:rPr>
        <w:t xml:space="preserve"> în privința oamenilor, a animalelor, a comunităților și a mediului</w:t>
      </w:r>
      <w:r w:rsidR="007704F1">
        <w:rPr>
          <w:rFonts w:ascii="Arial" w:hAnsi="Arial" w:cs="Arial"/>
        </w:rPr>
        <w:t>.</w:t>
      </w:r>
    </w:p>
    <w:p w14:paraId="59A69C1D" w14:textId="1C0C6E12" w:rsidR="00AE301E" w:rsidRPr="00BA67B4" w:rsidRDefault="00BA67B4" w:rsidP="00751314">
      <w:pPr>
        <w:ind w:left="426" w:right="288"/>
        <w:jc w:val="both"/>
        <w:rPr>
          <w:rFonts w:ascii="Arial" w:hAnsi="Arial" w:cs="Arial"/>
          <w:b/>
          <w:bCs/>
        </w:rPr>
      </w:pPr>
      <w:bookmarkStart w:id="1" w:name="_Hlk131490609"/>
      <w:r>
        <w:rPr>
          <w:rFonts w:ascii="Arial" w:hAnsi="Arial" w:cs="Arial"/>
          <w:i/>
          <w:iCs/>
        </w:rPr>
        <w:t>„</w:t>
      </w:r>
      <w:r w:rsidR="00A870AC" w:rsidRPr="00A870AC">
        <w:rPr>
          <w:rFonts w:ascii="Arial" w:hAnsi="Arial" w:cs="Arial"/>
          <w:i/>
          <w:iCs/>
        </w:rPr>
        <w:t xml:space="preserve">La TRANSAVIA, credem că dezvoltarea economică și sustenabilitatea merg mână în mână. Suntem dedicați </w:t>
      </w:r>
      <w:r>
        <w:rPr>
          <w:rFonts w:ascii="Arial" w:hAnsi="Arial" w:cs="Arial"/>
          <w:i/>
          <w:iCs/>
        </w:rPr>
        <w:t>atât</w:t>
      </w:r>
      <w:r w:rsidR="00A870AC" w:rsidRPr="00A870AC">
        <w:rPr>
          <w:rFonts w:ascii="Arial" w:hAnsi="Arial" w:cs="Arial"/>
          <w:i/>
          <w:iCs/>
        </w:rPr>
        <w:t xml:space="preserve"> </w:t>
      </w:r>
      <w:r>
        <w:rPr>
          <w:rFonts w:ascii="Arial" w:hAnsi="Arial" w:cs="Arial"/>
          <w:i/>
          <w:iCs/>
        </w:rPr>
        <w:t xml:space="preserve">producției sigure de carne de pui de cea </w:t>
      </w:r>
      <w:r w:rsidR="00A870AC" w:rsidRPr="00A870AC">
        <w:rPr>
          <w:rFonts w:ascii="Arial" w:hAnsi="Arial" w:cs="Arial"/>
          <w:i/>
          <w:iCs/>
        </w:rPr>
        <w:t>mai înaltă calitate, c</w:t>
      </w:r>
      <w:r>
        <w:rPr>
          <w:rFonts w:ascii="Arial" w:hAnsi="Arial" w:cs="Arial"/>
          <w:i/>
          <w:iCs/>
        </w:rPr>
        <w:t>ât</w:t>
      </w:r>
      <w:r w:rsidR="00A870AC" w:rsidRPr="00A870AC">
        <w:rPr>
          <w:rFonts w:ascii="Arial" w:hAnsi="Arial" w:cs="Arial"/>
          <w:i/>
          <w:iCs/>
        </w:rPr>
        <w:t xml:space="preserve"> și </w:t>
      </w:r>
      <w:r>
        <w:rPr>
          <w:rFonts w:ascii="Arial" w:hAnsi="Arial" w:cs="Arial"/>
          <w:i/>
          <w:iCs/>
        </w:rPr>
        <w:t>respectării</w:t>
      </w:r>
      <w:r w:rsidR="00A870AC" w:rsidRPr="00A870AC">
        <w:rPr>
          <w:rFonts w:ascii="Arial" w:hAnsi="Arial" w:cs="Arial"/>
          <w:i/>
          <w:iCs/>
        </w:rPr>
        <w:t xml:space="preserve"> principi</w:t>
      </w:r>
      <w:r>
        <w:rPr>
          <w:rFonts w:ascii="Arial" w:hAnsi="Arial" w:cs="Arial"/>
          <w:i/>
          <w:iCs/>
        </w:rPr>
        <w:t>ilor</w:t>
      </w:r>
      <w:r w:rsidR="00A870AC" w:rsidRPr="00A870AC">
        <w:rPr>
          <w:rFonts w:ascii="Arial" w:hAnsi="Arial" w:cs="Arial"/>
          <w:i/>
          <w:iCs/>
        </w:rPr>
        <w:t xml:space="preserve"> de afacer</w:t>
      </w:r>
      <w:r>
        <w:rPr>
          <w:rFonts w:ascii="Arial" w:hAnsi="Arial" w:cs="Arial"/>
          <w:i/>
          <w:iCs/>
        </w:rPr>
        <w:t>e</w:t>
      </w:r>
      <w:r w:rsidR="00A870AC" w:rsidRPr="00A870AC">
        <w:rPr>
          <w:rFonts w:ascii="Arial" w:hAnsi="Arial" w:cs="Arial"/>
          <w:i/>
          <w:iCs/>
        </w:rPr>
        <w:t xml:space="preserve"> etic</w:t>
      </w:r>
      <w:r>
        <w:rPr>
          <w:rFonts w:ascii="Arial" w:hAnsi="Arial" w:cs="Arial"/>
          <w:i/>
          <w:iCs/>
        </w:rPr>
        <w:t>ă</w:t>
      </w:r>
      <w:r w:rsidR="00A870AC" w:rsidRPr="00A870AC">
        <w:rPr>
          <w:rFonts w:ascii="Arial" w:hAnsi="Arial" w:cs="Arial"/>
          <w:i/>
          <w:iCs/>
        </w:rPr>
        <w:t xml:space="preserve"> și responsabil</w:t>
      </w:r>
      <w:r>
        <w:rPr>
          <w:rFonts w:ascii="Arial" w:hAnsi="Arial" w:cs="Arial"/>
          <w:i/>
          <w:iCs/>
        </w:rPr>
        <w:t>ă, de la bob la furculiță</w:t>
      </w:r>
      <w:r w:rsidR="00A870AC" w:rsidRPr="00A870AC">
        <w:rPr>
          <w:rFonts w:ascii="Arial" w:hAnsi="Arial" w:cs="Arial"/>
          <w:i/>
          <w:iCs/>
        </w:rPr>
        <w:t xml:space="preserve">. </w:t>
      </w:r>
      <w:r w:rsidR="00D7775C">
        <w:rPr>
          <w:rFonts w:ascii="Arial" w:hAnsi="Arial" w:cs="Arial"/>
          <w:i/>
          <w:iCs/>
        </w:rPr>
        <w:t xml:space="preserve">De altfel, suntem pionieri ai industriei, atât prin investițiile masive în soluții durabile, inclusiv energie verde, cât și prin transparența pe care o arătăm, fiind singurul producător din sector care publică voluntar, încă din 2019, </w:t>
      </w:r>
      <w:hyperlink r:id="rId8" w:history="1">
        <w:r w:rsidR="00D7775C" w:rsidRPr="00D7775C">
          <w:rPr>
            <w:rStyle w:val="Hyperlink"/>
            <w:rFonts w:ascii="Arial" w:hAnsi="Arial" w:cs="Arial"/>
            <w:i/>
            <w:iCs/>
          </w:rPr>
          <w:t>Rapoarte de Sustenabilitate</w:t>
        </w:r>
      </w:hyperlink>
      <w:r w:rsidR="00D7775C">
        <w:rPr>
          <w:rFonts w:ascii="Arial" w:hAnsi="Arial" w:cs="Arial"/>
          <w:i/>
          <w:iCs/>
        </w:rPr>
        <w:t xml:space="preserve">. </w:t>
      </w:r>
      <w:r w:rsidR="00A870AC" w:rsidRPr="00A870AC">
        <w:rPr>
          <w:rFonts w:ascii="Arial" w:hAnsi="Arial" w:cs="Arial"/>
          <w:i/>
          <w:iCs/>
        </w:rPr>
        <w:t xml:space="preserve">Suntem mândri să fim </w:t>
      </w:r>
      <w:r>
        <w:rPr>
          <w:rFonts w:ascii="Arial" w:hAnsi="Arial" w:cs="Arial"/>
          <w:i/>
          <w:iCs/>
        </w:rPr>
        <w:t xml:space="preserve">singura </w:t>
      </w:r>
      <w:r w:rsidRPr="00A870AC">
        <w:rPr>
          <w:rFonts w:ascii="Arial" w:hAnsi="Arial" w:cs="Arial"/>
        </w:rPr>
        <w:t>companie românească care și-a asumat standardele pentru a fi co-semnatară a Codului de Conduită al UE cu privire la Practicile Responsabile Comerciale și de Marketing în Sectorul Alimentar</w:t>
      </w:r>
      <w:r>
        <w:rPr>
          <w:rFonts w:ascii="Arial" w:hAnsi="Arial" w:cs="Arial"/>
        </w:rPr>
        <w:t xml:space="preserve">, </w:t>
      </w:r>
      <w:r w:rsidR="00A870AC" w:rsidRPr="00A870AC">
        <w:rPr>
          <w:rFonts w:ascii="Arial" w:hAnsi="Arial" w:cs="Arial"/>
          <w:i/>
          <w:iCs/>
        </w:rPr>
        <w:t>asumându-ne</w:t>
      </w:r>
      <w:r>
        <w:rPr>
          <w:rFonts w:ascii="Arial" w:hAnsi="Arial" w:cs="Arial"/>
          <w:i/>
          <w:iCs/>
        </w:rPr>
        <w:t xml:space="preserve"> astfel</w:t>
      </w:r>
      <w:r w:rsidR="00A870AC" w:rsidRPr="00A870AC">
        <w:rPr>
          <w:rFonts w:ascii="Arial" w:hAnsi="Arial" w:cs="Arial"/>
          <w:i/>
          <w:iCs/>
        </w:rPr>
        <w:t xml:space="preserve"> angajamentul de a contribui la un viitor alimentar mai durabil</w:t>
      </w:r>
      <w:r>
        <w:rPr>
          <w:rFonts w:ascii="Arial" w:hAnsi="Arial" w:cs="Arial"/>
          <w:i/>
          <w:iCs/>
        </w:rPr>
        <w:t xml:space="preserve">”, </w:t>
      </w:r>
      <w:r w:rsidRPr="00BA67B4">
        <w:rPr>
          <w:rFonts w:ascii="Arial" w:hAnsi="Arial" w:cs="Arial"/>
          <w:b/>
          <w:bCs/>
        </w:rPr>
        <w:t>declară Theodora Popa, Vicepreședinte TRANSAVIA.</w:t>
      </w:r>
    </w:p>
    <w:p w14:paraId="007E1A09" w14:textId="77777777" w:rsidR="002C0A2A" w:rsidRDefault="002C0A2A" w:rsidP="00011E8F">
      <w:pPr>
        <w:jc w:val="both"/>
        <w:rPr>
          <w:rFonts w:ascii="Arial" w:hAnsi="Arial" w:cs="Arial"/>
        </w:rPr>
      </w:pPr>
    </w:p>
    <w:p w14:paraId="33AE6CCA" w14:textId="57BC9C97" w:rsidR="00EF14D4" w:rsidRDefault="00AE301E" w:rsidP="00011E8F">
      <w:pPr>
        <w:jc w:val="both"/>
        <w:rPr>
          <w:rFonts w:ascii="Arial" w:hAnsi="Arial" w:cs="Arial"/>
        </w:rPr>
      </w:pPr>
      <w:r w:rsidRPr="007A10C1">
        <w:rPr>
          <w:rFonts w:ascii="Arial" w:hAnsi="Arial" w:cs="Arial"/>
        </w:rPr>
        <w:t xml:space="preserve">În perioada 7-11 octombrie 2023, </w:t>
      </w:r>
      <w:r w:rsidR="00667FB6">
        <w:rPr>
          <w:rFonts w:ascii="Arial" w:hAnsi="Arial" w:cs="Arial"/>
        </w:rPr>
        <w:t xml:space="preserve">TRANSAVIA </w:t>
      </w:r>
      <w:r w:rsidR="00F328DE">
        <w:rPr>
          <w:rFonts w:ascii="Arial" w:hAnsi="Arial" w:cs="Arial"/>
        </w:rPr>
        <w:t>prezintă modelul unic de afacere integrat vertical 100%, povestea de succes, angajamentele de sustenabilitate și produse</w:t>
      </w:r>
      <w:r w:rsidR="002C0A2A">
        <w:rPr>
          <w:rFonts w:ascii="Arial" w:hAnsi="Arial" w:cs="Arial"/>
        </w:rPr>
        <w:t>le sale</w:t>
      </w:r>
      <w:r w:rsidR="00F328DE">
        <w:rPr>
          <w:rFonts w:ascii="Arial" w:hAnsi="Arial" w:cs="Arial"/>
        </w:rPr>
        <w:t xml:space="preserve"> din carne de pui autentic</w:t>
      </w:r>
      <w:r w:rsidR="00FE7330">
        <w:rPr>
          <w:rFonts w:ascii="Arial" w:hAnsi="Arial" w:cs="Arial"/>
        </w:rPr>
        <w:t>ă</w:t>
      </w:r>
      <w:r w:rsidR="00F328DE">
        <w:rPr>
          <w:rFonts w:ascii="Arial" w:hAnsi="Arial" w:cs="Arial"/>
        </w:rPr>
        <w:t xml:space="preserve">, sigure și de înaltă calitate, </w:t>
      </w:r>
      <w:r w:rsidR="00F328DE" w:rsidRPr="00BD0921">
        <w:rPr>
          <w:rFonts w:ascii="Arial" w:hAnsi="Arial" w:cs="Arial"/>
          <w:b/>
          <w:bCs/>
        </w:rPr>
        <w:t xml:space="preserve">la standul </w:t>
      </w:r>
      <w:r w:rsidR="0096607A" w:rsidRPr="00BD0921">
        <w:rPr>
          <w:rFonts w:ascii="Arial" w:hAnsi="Arial" w:cs="Arial"/>
          <w:b/>
          <w:bCs/>
        </w:rPr>
        <w:t>E41 hala 9</w:t>
      </w:r>
      <w:r w:rsidR="00FE7330" w:rsidRPr="00BD0921">
        <w:rPr>
          <w:rFonts w:ascii="Arial" w:hAnsi="Arial" w:cs="Arial"/>
          <w:b/>
          <w:bCs/>
        </w:rPr>
        <w:t>,</w:t>
      </w:r>
      <w:r w:rsidR="00F328DE" w:rsidRPr="00BD0921">
        <w:rPr>
          <w:rFonts w:ascii="Arial" w:hAnsi="Arial" w:cs="Arial"/>
          <w:b/>
          <w:bCs/>
        </w:rPr>
        <w:t xml:space="preserve"> de la </w:t>
      </w:r>
      <w:r w:rsidRPr="00BD0921">
        <w:rPr>
          <w:rFonts w:ascii="Arial" w:hAnsi="Arial" w:cs="Arial"/>
          <w:b/>
          <w:bCs/>
        </w:rPr>
        <w:t>ANUGA Meat</w:t>
      </w:r>
      <w:r w:rsidR="00FE7330" w:rsidRPr="00BD0921">
        <w:rPr>
          <w:rFonts w:ascii="Arial" w:hAnsi="Arial" w:cs="Arial"/>
          <w:b/>
          <w:bCs/>
        </w:rPr>
        <w:t>, Köln</w:t>
      </w:r>
      <w:r w:rsidR="00FE7330" w:rsidRPr="00F328DE">
        <w:rPr>
          <w:rFonts w:ascii="Arial" w:hAnsi="Arial" w:cs="Arial"/>
        </w:rPr>
        <w:t>, Germania</w:t>
      </w:r>
      <w:r w:rsidR="00F328DE">
        <w:rPr>
          <w:rFonts w:ascii="Arial" w:hAnsi="Arial" w:cs="Arial"/>
        </w:rPr>
        <w:t xml:space="preserve">. </w:t>
      </w:r>
      <w:r>
        <w:rPr>
          <w:rFonts w:ascii="Arial" w:hAnsi="Arial" w:cs="Arial"/>
        </w:rPr>
        <w:t>Unul dintre cele mai mari de târguri pentru industria alimentară și a băuturilor din lume</w:t>
      </w:r>
      <w:r w:rsidR="00FE7330">
        <w:rPr>
          <w:rFonts w:ascii="Arial" w:hAnsi="Arial" w:cs="Arial"/>
        </w:rPr>
        <w:t xml:space="preserve"> </w:t>
      </w:r>
      <w:r>
        <w:rPr>
          <w:rFonts w:ascii="Arial" w:hAnsi="Arial" w:cs="Arial"/>
        </w:rPr>
        <w:t xml:space="preserve">aduce </w:t>
      </w:r>
      <w:r w:rsidRPr="006C3740">
        <w:rPr>
          <w:rFonts w:ascii="Arial" w:hAnsi="Arial" w:cs="Arial"/>
        </w:rPr>
        <w:t>în prim-plan cele mai noi perspective asupra dezvoltărilor de pionierat ale industriei</w:t>
      </w:r>
      <w:r w:rsidR="002562CD">
        <w:rPr>
          <w:rFonts w:ascii="Arial" w:hAnsi="Arial" w:cs="Arial"/>
        </w:rPr>
        <w:t xml:space="preserve"> cărnii și mezelurilor</w:t>
      </w:r>
      <w:r>
        <w:rPr>
          <w:rFonts w:ascii="Arial" w:hAnsi="Arial" w:cs="Arial"/>
        </w:rPr>
        <w:t>.</w:t>
      </w:r>
    </w:p>
    <w:bookmarkEnd w:id="1"/>
    <w:p w14:paraId="29158A96" w14:textId="77777777" w:rsidR="00B716C8" w:rsidRPr="00314A4D" w:rsidRDefault="00B716C8" w:rsidP="00B716C8">
      <w:pPr>
        <w:rPr>
          <w:rFonts w:ascii="Arial" w:hAnsi="Arial" w:cs="Arial"/>
          <w:b/>
          <w:bCs/>
          <w:sz w:val="16"/>
          <w:szCs w:val="16"/>
        </w:rPr>
      </w:pPr>
    </w:p>
    <w:p w14:paraId="3A72716D" w14:textId="77777777" w:rsidR="00B716C8" w:rsidRPr="00314A4D" w:rsidRDefault="00B716C8" w:rsidP="00B716C8">
      <w:pPr>
        <w:rPr>
          <w:rFonts w:ascii="Arial" w:hAnsi="Arial" w:cs="Arial"/>
          <w:b/>
          <w:bCs/>
          <w:sz w:val="16"/>
          <w:szCs w:val="16"/>
        </w:rPr>
      </w:pPr>
      <w:r w:rsidRPr="00314A4D">
        <w:rPr>
          <w:rFonts w:ascii="Arial" w:hAnsi="Arial" w:cs="Arial"/>
          <w:b/>
          <w:bCs/>
          <w:sz w:val="16"/>
          <w:szCs w:val="16"/>
        </w:rPr>
        <w:t>Despre TRANSAVIA</w:t>
      </w:r>
    </w:p>
    <w:p w14:paraId="688217BD" w14:textId="16080F85" w:rsidR="00A870AC" w:rsidRPr="00A870AC" w:rsidRDefault="00B716C8" w:rsidP="00A870AC">
      <w:pPr>
        <w:spacing w:after="0" w:line="240" w:lineRule="auto"/>
        <w:jc w:val="both"/>
        <w:rPr>
          <w:rFonts w:ascii="Arial" w:hAnsi="Arial" w:cs="Arial"/>
          <w:sz w:val="16"/>
          <w:szCs w:val="16"/>
        </w:rPr>
      </w:pPr>
      <w:bookmarkStart w:id="2" w:name="_Hlk116393217"/>
      <w:r w:rsidRPr="00314A4D">
        <w:rPr>
          <w:rFonts w:ascii="Arial" w:hAnsi="Arial" w:cs="Arial"/>
          <w:sz w:val="16"/>
          <w:szCs w:val="16"/>
        </w:rPr>
        <w:t xml:space="preserve">TRANSAVIA este liderul pieței locale de carne de pui, fiind una dintre cele mai importante afaceri de familie, care deține și produce brandurile de </w:t>
      </w:r>
      <w:hyperlink r:id="rId9" w:history="1">
        <w:r w:rsidRPr="00314A4D">
          <w:rPr>
            <w:rStyle w:val="Hyperlink"/>
            <w:rFonts w:ascii="Arial" w:hAnsi="Arial" w:cs="Arial"/>
            <w:i/>
            <w:iCs/>
            <w:sz w:val="16"/>
            <w:szCs w:val="16"/>
          </w:rPr>
          <w:t>carne de pui Fragedo</w:t>
        </w:r>
      </w:hyperlink>
      <w:r w:rsidR="002609FF" w:rsidRPr="00314A4D">
        <w:rPr>
          <w:rFonts w:ascii="Arial" w:hAnsi="Arial" w:cs="Arial"/>
          <w:color w:val="0E101A"/>
          <w:sz w:val="16"/>
          <w:szCs w:val="16"/>
        </w:rPr>
        <w:t xml:space="preserve"> </w:t>
      </w:r>
      <w:r w:rsidRPr="00314A4D">
        <w:rPr>
          <w:rFonts w:ascii="Arial" w:hAnsi="Arial" w:cs="Arial"/>
          <w:color w:val="0E101A"/>
          <w:sz w:val="16"/>
          <w:szCs w:val="16"/>
        </w:rPr>
        <w:t>și </w:t>
      </w:r>
      <w:hyperlink r:id="rId10" w:history="1">
        <w:r w:rsidRPr="00314A4D">
          <w:rPr>
            <w:rStyle w:val="Hyperlink"/>
            <w:rFonts w:ascii="Arial" w:hAnsi="Arial" w:cs="Arial"/>
            <w:i/>
            <w:iCs/>
            <w:sz w:val="16"/>
            <w:szCs w:val="16"/>
          </w:rPr>
          <w:t>semipreparate pe bază de pui Papane</w:t>
        </w:r>
      </w:hyperlink>
      <w:r w:rsidRPr="00314A4D">
        <w:rPr>
          <w:rFonts w:ascii="Arial" w:hAnsi="Arial" w:cs="Arial"/>
          <w:sz w:val="16"/>
          <w:szCs w:val="16"/>
        </w:rPr>
        <w:t xml:space="preserve">. Inclusă în topul celor mai valoroase portofolii din România, TRANSAVIA operează sustenabil cu un model de business integrat vertical, bazat pe cele mai bune practici și cele mai stricte protocoale în întreg lanțul de producție și distribuție, </w:t>
      </w:r>
      <w:r w:rsidRPr="00314A4D">
        <w:rPr>
          <w:rFonts w:ascii="Arial" w:hAnsi="Arial" w:cs="Arial"/>
          <w:i/>
          <w:iCs/>
          <w:sz w:val="16"/>
          <w:szCs w:val="16"/>
        </w:rPr>
        <w:t>de la bob la furculiță</w:t>
      </w:r>
      <w:r w:rsidRPr="00314A4D">
        <w:rPr>
          <w:rFonts w:ascii="Arial" w:hAnsi="Arial" w:cs="Arial"/>
          <w:sz w:val="16"/>
          <w:szCs w:val="16"/>
        </w:rPr>
        <w:t>. În cei peste 3</w:t>
      </w:r>
      <w:r w:rsidR="00E945B6" w:rsidRPr="00314A4D">
        <w:rPr>
          <w:rFonts w:ascii="Arial" w:hAnsi="Arial" w:cs="Arial"/>
          <w:sz w:val="16"/>
          <w:szCs w:val="16"/>
        </w:rPr>
        <w:t>2</w:t>
      </w:r>
      <w:r w:rsidRPr="00314A4D">
        <w:rPr>
          <w:rFonts w:ascii="Arial" w:hAnsi="Arial" w:cs="Arial"/>
          <w:sz w:val="16"/>
          <w:szCs w:val="16"/>
        </w:rPr>
        <w:t xml:space="preserve">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w:t>
      </w:r>
      <w:r w:rsidR="001B4B59">
        <w:rPr>
          <w:rFonts w:ascii="Arial" w:hAnsi="Arial" w:cs="Arial"/>
          <w:sz w:val="16"/>
          <w:szCs w:val="16"/>
        </w:rPr>
        <w:t>aproape</w:t>
      </w:r>
      <w:r w:rsidRPr="00314A4D">
        <w:rPr>
          <w:rFonts w:ascii="Arial" w:hAnsi="Arial" w:cs="Arial"/>
          <w:sz w:val="16"/>
          <w:szCs w:val="16"/>
        </w:rPr>
        <w:t xml:space="preserve"> 2.</w:t>
      </w:r>
      <w:r w:rsidR="001B4B59">
        <w:rPr>
          <w:rFonts w:ascii="Arial" w:hAnsi="Arial" w:cs="Arial"/>
          <w:sz w:val="16"/>
          <w:szCs w:val="16"/>
        </w:rPr>
        <w:t>4</w:t>
      </w:r>
      <w:r w:rsidRPr="00314A4D">
        <w:rPr>
          <w:rFonts w:ascii="Arial" w:hAnsi="Arial" w:cs="Arial"/>
          <w:sz w:val="16"/>
          <w:szCs w:val="16"/>
        </w:rPr>
        <w:t>00 de angajați, care activează preponderent în cele 3</w:t>
      </w:r>
      <w:r w:rsidR="0071683A">
        <w:rPr>
          <w:rFonts w:ascii="Arial" w:hAnsi="Arial" w:cs="Arial"/>
          <w:sz w:val="16"/>
          <w:szCs w:val="16"/>
        </w:rPr>
        <w:t>1</w:t>
      </w:r>
      <w:r w:rsidRPr="00314A4D">
        <w:rPr>
          <w:rFonts w:ascii="Arial" w:hAnsi="Arial" w:cs="Arial"/>
          <w:sz w:val="16"/>
          <w:szCs w:val="16"/>
        </w:rPr>
        <w:t xml:space="preserve">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30% la sută din producția anuală a companiei merge către export, în mai multe state europene</w:t>
      </w:r>
      <w:r w:rsidR="00E945B6" w:rsidRPr="00314A4D">
        <w:rPr>
          <w:rFonts w:ascii="Arial" w:hAnsi="Arial" w:cs="Arial"/>
          <w:sz w:val="16"/>
          <w:szCs w:val="16"/>
        </w:rPr>
        <w:t xml:space="preserve"> și de</w:t>
      </w:r>
      <w:r w:rsidRPr="00314A4D">
        <w:rPr>
          <w:rFonts w:ascii="Arial" w:hAnsi="Arial" w:cs="Arial"/>
          <w:sz w:val="16"/>
          <w:szCs w:val="16"/>
        </w:rPr>
        <w:t xml:space="preserve"> pe </w:t>
      </w:r>
      <w:r w:rsidR="00E945B6" w:rsidRPr="00314A4D">
        <w:rPr>
          <w:rFonts w:ascii="Arial" w:hAnsi="Arial" w:cs="Arial"/>
          <w:sz w:val="16"/>
          <w:szCs w:val="16"/>
        </w:rPr>
        <w:t xml:space="preserve">alte </w:t>
      </w:r>
      <w:r w:rsidRPr="00314A4D">
        <w:rPr>
          <w:rFonts w:ascii="Arial" w:hAnsi="Arial" w:cs="Arial"/>
          <w:sz w:val="16"/>
          <w:szCs w:val="16"/>
        </w:rPr>
        <w:t>continent</w:t>
      </w:r>
      <w:r w:rsidR="00E945B6" w:rsidRPr="00314A4D">
        <w:rPr>
          <w:rFonts w:ascii="Arial" w:hAnsi="Arial" w:cs="Arial"/>
          <w:sz w:val="16"/>
          <w:szCs w:val="16"/>
        </w:rPr>
        <w:t>e</w:t>
      </w:r>
      <w:r w:rsidRPr="00314A4D">
        <w:rPr>
          <w:rFonts w:ascii="Arial" w:hAnsi="Arial" w:cs="Arial"/>
          <w:sz w:val="16"/>
          <w:szCs w:val="16"/>
        </w:rPr>
        <w:t xml:space="preserve">. </w:t>
      </w:r>
      <w:bookmarkEnd w:id="2"/>
      <w:r w:rsidRPr="00314A4D">
        <w:rPr>
          <w:rFonts w:ascii="Arial" w:hAnsi="Arial" w:cs="Arial"/>
          <w:i/>
          <w:iCs/>
          <w:sz w:val="16"/>
          <w:szCs w:val="16"/>
        </w:rPr>
        <w:t>Fragedo</w:t>
      </w:r>
      <w:r w:rsidRPr="00314A4D">
        <w:rPr>
          <w:rFonts w:ascii="Arial" w:hAnsi="Arial" w:cs="Arial"/>
          <w:sz w:val="16"/>
          <w:szCs w:val="16"/>
        </w:rPr>
        <w:t xml:space="preserve">, brand emblemă al companiei, este primul brand din România care, în urma evaluării Consiliului Român pentru Publicitate (RAC) poartă pe spotul TV sigiliul </w:t>
      </w:r>
      <w:hyperlink r:id="rId11" w:history="1">
        <w:r w:rsidRPr="00314A4D">
          <w:rPr>
            <w:rStyle w:val="Hyperlink"/>
            <w:rFonts w:ascii="Arial" w:hAnsi="Arial" w:cs="Arial"/>
            <w:sz w:val="16"/>
            <w:szCs w:val="16"/>
          </w:rPr>
          <w:t>Marca Etică</w:t>
        </w:r>
      </w:hyperlink>
      <w:r w:rsidRPr="00314A4D">
        <w:rPr>
          <w:rFonts w:ascii="Arial" w:hAnsi="Arial" w:cs="Arial"/>
          <w:i/>
          <w:iCs/>
          <w:sz w:val="16"/>
          <w:szCs w:val="16"/>
        </w:rPr>
        <w:t>,</w:t>
      </w:r>
      <w:r w:rsidRPr="00314A4D">
        <w:rPr>
          <w:rFonts w:ascii="Arial" w:hAnsi="Arial" w:cs="Arial"/>
          <w:b/>
          <w:bCs/>
          <w:sz w:val="16"/>
          <w:szCs w:val="16"/>
        </w:rPr>
        <w:t xml:space="preserve"> </w:t>
      </w:r>
      <w:r w:rsidRPr="00314A4D">
        <w:rPr>
          <w:rFonts w:ascii="Arial" w:hAnsi="Arial" w:cs="Arial"/>
          <w:i/>
          <w:iCs/>
          <w:sz w:val="16"/>
          <w:szCs w:val="16"/>
        </w:rPr>
        <w:t xml:space="preserve">ce </w:t>
      </w:r>
      <w:r w:rsidRPr="00314A4D">
        <w:rPr>
          <w:rFonts w:ascii="Arial" w:hAnsi="Arial" w:cs="Arial"/>
          <w:sz w:val="16"/>
          <w:szCs w:val="16"/>
        </w:rPr>
        <w:t>atestă respectarea principiilor etice și a bunelor practici de publicitate</w:t>
      </w:r>
      <w:r w:rsidR="00E945B6" w:rsidRPr="00314A4D">
        <w:rPr>
          <w:rFonts w:ascii="Arial" w:hAnsi="Arial" w:cs="Arial"/>
          <w:sz w:val="16"/>
          <w:szCs w:val="16"/>
        </w:rPr>
        <w:t>.</w:t>
      </w:r>
      <w:r w:rsidR="00A870AC" w:rsidRPr="00A870AC">
        <w:rPr>
          <w:rFonts w:asciiTheme="majorHAnsi" w:hAnsiTheme="majorHAnsi" w:cstheme="majorHAnsi"/>
        </w:rPr>
        <w:t xml:space="preserve"> </w:t>
      </w:r>
      <w:r w:rsidR="00A870AC" w:rsidRPr="00A870AC">
        <w:rPr>
          <w:rFonts w:ascii="Arial" w:hAnsi="Arial" w:cs="Arial"/>
          <w:sz w:val="16"/>
          <w:szCs w:val="16"/>
        </w:rPr>
        <w:t xml:space="preserve">TRANSAVIA este singura companie </w:t>
      </w:r>
      <w:r w:rsidR="00A870AC">
        <w:rPr>
          <w:rFonts w:ascii="Arial" w:hAnsi="Arial" w:cs="Arial"/>
          <w:sz w:val="16"/>
          <w:szCs w:val="16"/>
        </w:rPr>
        <w:t>cu capital 100% românesc</w:t>
      </w:r>
      <w:r w:rsidR="00A870AC" w:rsidRPr="00A870AC">
        <w:rPr>
          <w:rFonts w:ascii="Arial" w:hAnsi="Arial" w:cs="Arial"/>
          <w:sz w:val="16"/>
          <w:szCs w:val="16"/>
        </w:rPr>
        <w:t xml:space="preserve"> care și-a asumat standardele pentru a fi co-semnatară a Codului de Conduită al UE cu privire la Practicile Responsabile Comerciale și de Marketing în Sectorul Alimentar. </w:t>
      </w:r>
    </w:p>
    <w:p w14:paraId="53762505" w14:textId="61D592BD" w:rsidR="00E945B6" w:rsidRPr="00314A4D" w:rsidRDefault="00E945B6" w:rsidP="00B716C8">
      <w:pPr>
        <w:spacing w:after="0" w:line="240" w:lineRule="auto"/>
        <w:jc w:val="both"/>
        <w:rPr>
          <w:rFonts w:ascii="Arial" w:hAnsi="Arial" w:cs="Arial"/>
          <w:i/>
          <w:iCs/>
          <w:sz w:val="16"/>
          <w:szCs w:val="16"/>
        </w:rPr>
      </w:pPr>
    </w:p>
    <w:p w14:paraId="76771ECF" w14:textId="77777777" w:rsidR="00B716C8" w:rsidRPr="00314A4D" w:rsidRDefault="00B716C8" w:rsidP="00B716C8">
      <w:pPr>
        <w:spacing w:after="0" w:line="240" w:lineRule="auto"/>
        <w:jc w:val="both"/>
        <w:rPr>
          <w:rFonts w:ascii="Arial" w:hAnsi="Arial" w:cs="Arial"/>
        </w:rPr>
      </w:pPr>
      <w:r w:rsidRPr="00314A4D">
        <w:rPr>
          <w:rFonts w:ascii="Arial" w:hAnsi="Arial" w:cs="Arial"/>
          <w:sz w:val="16"/>
          <w:szCs w:val="16"/>
        </w:rPr>
        <w:t xml:space="preserve">Pentru mai multe informații, vizitați </w:t>
      </w:r>
      <w:hyperlink r:id="rId12">
        <w:r w:rsidRPr="00314A4D">
          <w:rPr>
            <w:rStyle w:val="LegturInternet"/>
            <w:rFonts w:ascii="Arial" w:hAnsi="Arial" w:cs="Arial"/>
            <w:sz w:val="16"/>
            <w:szCs w:val="16"/>
          </w:rPr>
          <w:t>https://transavia.ro/</w:t>
        </w:r>
      </w:hyperlink>
      <w:r w:rsidRPr="00314A4D">
        <w:rPr>
          <w:rFonts w:ascii="Arial" w:hAnsi="Arial" w:cs="Arial"/>
          <w:sz w:val="16"/>
          <w:szCs w:val="16"/>
        </w:rPr>
        <w:t>.</w:t>
      </w:r>
    </w:p>
    <w:p w14:paraId="52E5DDEA" w14:textId="77777777" w:rsidR="00B716C8" w:rsidRPr="00314A4D" w:rsidRDefault="00B716C8" w:rsidP="00B716C8">
      <w:pPr>
        <w:jc w:val="both"/>
        <w:rPr>
          <w:rFonts w:ascii="Arial" w:hAnsi="Arial" w:cs="Arial"/>
          <w:b/>
          <w:bCs/>
          <w:sz w:val="16"/>
          <w:szCs w:val="16"/>
        </w:rPr>
      </w:pPr>
    </w:p>
    <w:p w14:paraId="577F3771" w14:textId="77777777" w:rsidR="00B716C8" w:rsidRPr="00314A4D" w:rsidRDefault="00B716C8" w:rsidP="00B716C8">
      <w:pPr>
        <w:jc w:val="center"/>
        <w:rPr>
          <w:rFonts w:ascii="Arial" w:hAnsi="Arial" w:cs="Arial"/>
        </w:rPr>
      </w:pPr>
      <w:r w:rsidRPr="00314A4D">
        <w:rPr>
          <w:rFonts w:ascii="Arial" w:hAnsi="Arial" w:cs="Arial"/>
        </w:rPr>
        <w:t>###</w:t>
      </w:r>
    </w:p>
    <w:p w14:paraId="3AD25392" w14:textId="1F37C3E0" w:rsidR="00B90BE6" w:rsidRPr="00314A4D" w:rsidRDefault="00B716C8" w:rsidP="00751314">
      <w:pPr>
        <w:rPr>
          <w:rFonts w:ascii="Arial" w:hAnsi="Arial" w:cs="Arial"/>
        </w:rPr>
      </w:pPr>
      <w:r w:rsidRPr="00314A4D">
        <w:rPr>
          <w:rFonts w:ascii="Arial" w:hAnsi="Arial" w:cs="Arial"/>
          <w:b/>
          <w:bCs/>
          <w:i/>
          <w:iCs/>
        </w:rPr>
        <w:t>Contact</w:t>
      </w:r>
      <w:r w:rsidRPr="00314A4D">
        <w:rPr>
          <w:rFonts w:ascii="Arial" w:hAnsi="Arial" w:cs="Arial"/>
          <w:i/>
          <w:iCs/>
        </w:rPr>
        <w:t xml:space="preserve">: </w:t>
      </w:r>
      <w:hyperlink r:id="rId13">
        <w:r w:rsidRPr="00314A4D">
          <w:rPr>
            <w:rStyle w:val="LegturInternet"/>
            <w:rFonts w:ascii="Arial" w:hAnsi="Arial" w:cs="Arial"/>
            <w:i/>
            <w:iCs/>
          </w:rPr>
          <w:t>relatii.publice@transavia.ro</w:t>
        </w:r>
      </w:hyperlink>
    </w:p>
    <w:sectPr w:rsidR="00B90BE6" w:rsidRPr="00314A4D" w:rsidSect="00B100DE">
      <w:headerReference w:type="default" r:id="rId14"/>
      <w:pgSz w:w="12240" w:h="15840"/>
      <w:pgMar w:top="1440" w:right="1440" w:bottom="5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3C8D34" w14:textId="77777777" w:rsidR="005558E2" w:rsidRDefault="005558E2" w:rsidP="0076367C">
      <w:pPr>
        <w:spacing w:after="0" w:line="240" w:lineRule="auto"/>
      </w:pPr>
      <w:r>
        <w:separator/>
      </w:r>
    </w:p>
  </w:endnote>
  <w:endnote w:type="continuationSeparator" w:id="0">
    <w:p w14:paraId="1F6D578E" w14:textId="77777777" w:rsidR="005558E2" w:rsidRDefault="005558E2" w:rsidP="00763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EEEA1" w14:textId="77777777" w:rsidR="005558E2" w:rsidRDefault="005558E2" w:rsidP="0076367C">
      <w:pPr>
        <w:spacing w:after="0" w:line="240" w:lineRule="auto"/>
      </w:pPr>
      <w:r>
        <w:separator/>
      </w:r>
    </w:p>
  </w:footnote>
  <w:footnote w:type="continuationSeparator" w:id="0">
    <w:p w14:paraId="557CEC9F" w14:textId="77777777" w:rsidR="005558E2" w:rsidRDefault="005558E2" w:rsidP="007636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DC7C" w14:textId="77777777" w:rsidR="0076367C" w:rsidRDefault="0076367C">
    <w:pPr>
      <w:pStyle w:val="Header"/>
    </w:pPr>
    <w:r>
      <w:rPr>
        <w:noProof/>
        <w:lang w:val="en-US"/>
      </w:rPr>
      <w:drawing>
        <wp:anchor distT="0" distB="0" distL="114300" distR="114300" simplePos="0" relativeHeight="251659264" behindDoc="1" locked="0" layoutInCell="0" allowOverlap="1" wp14:anchorId="675DEBFA" wp14:editId="1932BBE0">
          <wp:simplePos x="0" y="0"/>
          <wp:positionH relativeFrom="column">
            <wp:posOffset>4760595</wp:posOffset>
          </wp:positionH>
          <wp:positionV relativeFrom="paragraph">
            <wp:posOffset>-99060</wp:posOffset>
          </wp:positionV>
          <wp:extent cx="1543050" cy="406400"/>
          <wp:effectExtent l="0" t="0" r="0" b="0"/>
          <wp:wrapTopAndBottom/>
          <wp:docPr id="305531591" name="Picture 30553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7D3CED"/>
    <w:multiLevelType w:val="multilevel"/>
    <w:tmpl w:val="1A127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FE2D50"/>
    <w:multiLevelType w:val="hybridMultilevel"/>
    <w:tmpl w:val="96FA7AD8"/>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1435772">
    <w:abstractNumId w:val="2"/>
  </w:num>
  <w:num w:numId="2" w16cid:durableId="1387685870">
    <w:abstractNumId w:val="0"/>
  </w:num>
  <w:num w:numId="3" w16cid:durableId="167916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EC4"/>
    <w:rsid w:val="0000740B"/>
    <w:rsid w:val="00011E8F"/>
    <w:rsid w:val="00022486"/>
    <w:rsid w:val="000236D9"/>
    <w:rsid w:val="00024791"/>
    <w:rsid w:val="00032F42"/>
    <w:rsid w:val="00035E37"/>
    <w:rsid w:val="00052216"/>
    <w:rsid w:val="0006688D"/>
    <w:rsid w:val="0006780C"/>
    <w:rsid w:val="00077010"/>
    <w:rsid w:val="00077C0F"/>
    <w:rsid w:val="000B5EE1"/>
    <w:rsid w:val="000C432D"/>
    <w:rsid w:val="000C4EC4"/>
    <w:rsid w:val="000D2E77"/>
    <w:rsid w:val="000D4FAB"/>
    <w:rsid w:val="000D74F4"/>
    <w:rsid w:val="000F2D17"/>
    <w:rsid w:val="000F321A"/>
    <w:rsid w:val="000F37E7"/>
    <w:rsid w:val="000F4476"/>
    <w:rsid w:val="00100D8C"/>
    <w:rsid w:val="00122D6F"/>
    <w:rsid w:val="0012555E"/>
    <w:rsid w:val="00187D6D"/>
    <w:rsid w:val="0019226B"/>
    <w:rsid w:val="00197AB7"/>
    <w:rsid w:val="001A66CA"/>
    <w:rsid w:val="001B423C"/>
    <w:rsid w:val="001B4B59"/>
    <w:rsid w:val="001D4970"/>
    <w:rsid w:val="001F176A"/>
    <w:rsid w:val="001F475E"/>
    <w:rsid w:val="00206943"/>
    <w:rsid w:val="00212604"/>
    <w:rsid w:val="0024709C"/>
    <w:rsid w:val="00250613"/>
    <w:rsid w:val="00253BB7"/>
    <w:rsid w:val="00255860"/>
    <w:rsid w:val="002562CD"/>
    <w:rsid w:val="002609FF"/>
    <w:rsid w:val="00284227"/>
    <w:rsid w:val="00290433"/>
    <w:rsid w:val="00291F71"/>
    <w:rsid w:val="002B29F7"/>
    <w:rsid w:val="002C0A2A"/>
    <w:rsid w:val="002D0C02"/>
    <w:rsid w:val="002F513A"/>
    <w:rsid w:val="00313628"/>
    <w:rsid w:val="00314A4D"/>
    <w:rsid w:val="003161F0"/>
    <w:rsid w:val="00323A61"/>
    <w:rsid w:val="0032602D"/>
    <w:rsid w:val="00334EA3"/>
    <w:rsid w:val="00357C2F"/>
    <w:rsid w:val="00363526"/>
    <w:rsid w:val="003637AE"/>
    <w:rsid w:val="003703DE"/>
    <w:rsid w:val="00372501"/>
    <w:rsid w:val="00372B82"/>
    <w:rsid w:val="00383ED7"/>
    <w:rsid w:val="00384F6F"/>
    <w:rsid w:val="00391124"/>
    <w:rsid w:val="003A1FC9"/>
    <w:rsid w:val="003B1578"/>
    <w:rsid w:val="003B76CE"/>
    <w:rsid w:val="003D56B9"/>
    <w:rsid w:val="003E5226"/>
    <w:rsid w:val="003F4996"/>
    <w:rsid w:val="00406746"/>
    <w:rsid w:val="00406EAB"/>
    <w:rsid w:val="0041729C"/>
    <w:rsid w:val="00426452"/>
    <w:rsid w:val="00436606"/>
    <w:rsid w:val="00436C1F"/>
    <w:rsid w:val="004433CF"/>
    <w:rsid w:val="004556E6"/>
    <w:rsid w:val="00455CAC"/>
    <w:rsid w:val="0046103A"/>
    <w:rsid w:val="00461E7C"/>
    <w:rsid w:val="00463406"/>
    <w:rsid w:val="00467F53"/>
    <w:rsid w:val="004748C8"/>
    <w:rsid w:val="00496732"/>
    <w:rsid w:val="004A1512"/>
    <w:rsid w:val="004B6A77"/>
    <w:rsid w:val="004C7BFD"/>
    <w:rsid w:val="005066EE"/>
    <w:rsid w:val="005161D9"/>
    <w:rsid w:val="0052125E"/>
    <w:rsid w:val="00535323"/>
    <w:rsid w:val="00543043"/>
    <w:rsid w:val="005475ED"/>
    <w:rsid w:val="005558E2"/>
    <w:rsid w:val="005765AF"/>
    <w:rsid w:val="005855D9"/>
    <w:rsid w:val="005B6919"/>
    <w:rsid w:val="005C4AE1"/>
    <w:rsid w:val="005C7D04"/>
    <w:rsid w:val="005D600A"/>
    <w:rsid w:val="00607B9C"/>
    <w:rsid w:val="00617D12"/>
    <w:rsid w:val="006204B0"/>
    <w:rsid w:val="0062448D"/>
    <w:rsid w:val="00635C49"/>
    <w:rsid w:val="00636B12"/>
    <w:rsid w:val="0065644E"/>
    <w:rsid w:val="00667FB6"/>
    <w:rsid w:val="006719CA"/>
    <w:rsid w:val="006A1DFE"/>
    <w:rsid w:val="006B0AB0"/>
    <w:rsid w:val="006B34D6"/>
    <w:rsid w:val="006B5C33"/>
    <w:rsid w:val="006C3737"/>
    <w:rsid w:val="006C3740"/>
    <w:rsid w:val="006C6F8A"/>
    <w:rsid w:val="006C79B3"/>
    <w:rsid w:val="006D0783"/>
    <w:rsid w:val="006D567C"/>
    <w:rsid w:val="006D7F81"/>
    <w:rsid w:val="006E5D1F"/>
    <w:rsid w:val="006E7854"/>
    <w:rsid w:val="006F12AD"/>
    <w:rsid w:val="006F751B"/>
    <w:rsid w:val="00700CEC"/>
    <w:rsid w:val="0071683A"/>
    <w:rsid w:val="007200D3"/>
    <w:rsid w:val="0072012A"/>
    <w:rsid w:val="00720212"/>
    <w:rsid w:val="00724268"/>
    <w:rsid w:val="007272C4"/>
    <w:rsid w:val="007278E0"/>
    <w:rsid w:val="00740DBF"/>
    <w:rsid w:val="00751314"/>
    <w:rsid w:val="00751D09"/>
    <w:rsid w:val="0076367C"/>
    <w:rsid w:val="007704F1"/>
    <w:rsid w:val="00770DA1"/>
    <w:rsid w:val="0079283E"/>
    <w:rsid w:val="007A10C1"/>
    <w:rsid w:val="007B321A"/>
    <w:rsid w:val="007B42E2"/>
    <w:rsid w:val="007E5D9E"/>
    <w:rsid w:val="007F3BB8"/>
    <w:rsid w:val="007F7C81"/>
    <w:rsid w:val="008123E0"/>
    <w:rsid w:val="00820ED2"/>
    <w:rsid w:val="008270BD"/>
    <w:rsid w:val="00830BEF"/>
    <w:rsid w:val="00863C21"/>
    <w:rsid w:val="0088159B"/>
    <w:rsid w:val="0088570C"/>
    <w:rsid w:val="008877C3"/>
    <w:rsid w:val="008928D2"/>
    <w:rsid w:val="0089424E"/>
    <w:rsid w:val="008953B4"/>
    <w:rsid w:val="008A322C"/>
    <w:rsid w:val="008B241C"/>
    <w:rsid w:val="008B5DD4"/>
    <w:rsid w:val="008C23A9"/>
    <w:rsid w:val="008C28E7"/>
    <w:rsid w:val="008E2418"/>
    <w:rsid w:val="008E7B6C"/>
    <w:rsid w:val="00915AE7"/>
    <w:rsid w:val="00922930"/>
    <w:rsid w:val="00923D74"/>
    <w:rsid w:val="00932ECB"/>
    <w:rsid w:val="00947B84"/>
    <w:rsid w:val="009605FF"/>
    <w:rsid w:val="00960DDD"/>
    <w:rsid w:val="0096607A"/>
    <w:rsid w:val="00966B08"/>
    <w:rsid w:val="009716BE"/>
    <w:rsid w:val="00982AD3"/>
    <w:rsid w:val="009C68F9"/>
    <w:rsid w:val="00A0002A"/>
    <w:rsid w:val="00A017C5"/>
    <w:rsid w:val="00A03445"/>
    <w:rsid w:val="00A065A5"/>
    <w:rsid w:val="00A100E4"/>
    <w:rsid w:val="00A16C33"/>
    <w:rsid w:val="00A27D72"/>
    <w:rsid w:val="00A32E6D"/>
    <w:rsid w:val="00A4486C"/>
    <w:rsid w:val="00A5157B"/>
    <w:rsid w:val="00A5499B"/>
    <w:rsid w:val="00A55507"/>
    <w:rsid w:val="00A620C7"/>
    <w:rsid w:val="00A73C92"/>
    <w:rsid w:val="00A870AC"/>
    <w:rsid w:val="00A9621A"/>
    <w:rsid w:val="00AC061D"/>
    <w:rsid w:val="00AC7F4D"/>
    <w:rsid w:val="00AD2706"/>
    <w:rsid w:val="00AD766A"/>
    <w:rsid w:val="00AE1363"/>
    <w:rsid w:val="00AE301E"/>
    <w:rsid w:val="00AE6912"/>
    <w:rsid w:val="00AE7129"/>
    <w:rsid w:val="00AF4D8E"/>
    <w:rsid w:val="00B030F5"/>
    <w:rsid w:val="00B100DE"/>
    <w:rsid w:val="00B1447E"/>
    <w:rsid w:val="00B21ED5"/>
    <w:rsid w:val="00B32914"/>
    <w:rsid w:val="00B47B50"/>
    <w:rsid w:val="00B57760"/>
    <w:rsid w:val="00B64041"/>
    <w:rsid w:val="00B7160D"/>
    <w:rsid w:val="00B716C8"/>
    <w:rsid w:val="00B77C3D"/>
    <w:rsid w:val="00B90BE6"/>
    <w:rsid w:val="00BA2639"/>
    <w:rsid w:val="00BA67B4"/>
    <w:rsid w:val="00BC3400"/>
    <w:rsid w:val="00BD0921"/>
    <w:rsid w:val="00BD3124"/>
    <w:rsid w:val="00BD56E0"/>
    <w:rsid w:val="00BF4325"/>
    <w:rsid w:val="00C026BC"/>
    <w:rsid w:val="00C33645"/>
    <w:rsid w:val="00C60A59"/>
    <w:rsid w:val="00C7479C"/>
    <w:rsid w:val="00C91084"/>
    <w:rsid w:val="00C93119"/>
    <w:rsid w:val="00C94B2C"/>
    <w:rsid w:val="00C96C1D"/>
    <w:rsid w:val="00CA2275"/>
    <w:rsid w:val="00CB285E"/>
    <w:rsid w:val="00CB47A5"/>
    <w:rsid w:val="00CD4528"/>
    <w:rsid w:val="00CD550F"/>
    <w:rsid w:val="00CD77FD"/>
    <w:rsid w:val="00CE4D19"/>
    <w:rsid w:val="00D120A0"/>
    <w:rsid w:val="00D15037"/>
    <w:rsid w:val="00D276A4"/>
    <w:rsid w:val="00D30B9D"/>
    <w:rsid w:val="00D367B3"/>
    <w:rsid w:val="00D56311"/>
    <w:rsid w:val="00D67EB1"/>
    <w:rsid w:val="00D7775C"/>
    <w:rsid w:val="00D807E6"/>
    <w:rsid w:val="00DA01D0"/>
    <w:rsid w:val="00DA070C"/>
    <w:rsid w:val="00DA3F6E"/>
    <w:rsid w:val="00DA55FF"/>
    <w:rsid w:val="00DA6062"/>
    <w:rsid w:val="00DB528B"/>
    <w:rsid w:val="00DE09C7"/>
    <w:rsid w:val="00DE4252"/>
    <w:rsid w:val="00DF008C"/>
    <w:rsid w:val="00E00297"/>
    <w:rsid w:val="00E0534B"/>
    <w:rsid w:val="00E07A9E"/>
    <w:rsid w:val="00E163B0"/>
    <w:rsid w:val="00E16F2F"/>
    <w:rsid w:val="00E41D70"/>
    <w:rsid w:val="00E52391"/>
    <w:rsid w:val="00E52B25"/>
    <w:rsid w:val="00E57782"/>
    <w:rsid w:val="00E62D76"/>
    <w:rsid w:val="00E72B26"/>
    <w:rsid w:val="00E945B6"/>
    <w:rsid w:val="00EB0C95"/>
    <w:rsid w:val="00EB468A"/>
    <w:rsid w:val="00EC2FF1"/>
    <w:rsid w:val="00EF14D4"/>
    <w:rsid w:val="00F01328"/>
    <w:rsid w:val="00F104AD"/>
    <w:rsid w:val="00F10DF5"/>
    <w:rsid w:val="00F12269"/>
    <w:rsid w:val="00F328DE"/>
    <w:rsid w:val="00F620A4"/>
    <w:rsid w:val="00F8570A"/>
    <w:rsid w:val="00F91309"/>
    <w:rsid w:val="00F96A5D"/>
    <w:rsid w:val="00FA0330"/>
    <w:rsid w:val="00FA17DE"/>
    <w:rsid w:val="00FA5C9E"/>
    <w:rsid w:val="00FB1DC3"/>
    <w:rsid w:val="00FD7DD4"/>
    <w:rsid w:val="00FE7330"/>
    <w:rsid w:val="00FF288E"/>
    <w:rsid w:val="00FF2AF8"/>
    <w:rsid w:val="00FF6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74BD2"/>
  <w15:chartTrackingRefBased/>
  <w15:docId w15:val="{5E9EF953-3581-4880-9BFC-DD27139A9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268"/>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egturInternet">
    <w:name w:val="Legătură Internet"/>
    <w:basedOn w:val="DefaultParagraphFont"/>
    <w:uiPriority w:val="99"/>
    <w:unhideWhenUsed/>
    <w:rsid w:val="00B716C8"/>
    <w:rPr>
      <w:color w:val="0563C1" w:themeColor="hyperlink"/>
      <w:u w:val="single"/>
    </w:rPr>
  </w:style>
  <w:style w:type="character" w:styleId="Hyperlink">
    <w:name w:val="Hyperlink"/>
    <w:basedOn w:val="DefaultParagraphFont"/>
    <w:uiPriority w:val="99"/>
    <w:unhideWhenUsed/>
    <w:rsid w:val="00B716C8"/>
    <w:rPr>
      <w:color w:val="0563C1" w:themeColor="hyperlink"/>
      <w:u w:val="single"/>
    </w:rPr>
  </w:style>
  <w:style w:type="paragraph" w:styleId="Header">
    <w:name w:val="header"/>
    <w:basedOn w:val="Normal"/>
    <w:link w:val="HeaderChar"/>
    <w:uiPriority w:val="99"/>
    <w:unhideWhenUsed/>
    <w:rsid w:val="007636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67C"/>
    <w:rPr>
      <w:lang w:val="ro-RO"/>
    </w:rPr>
  </w:style>
  <w:style w:type="paragraph" w:styleId="Footer">
    <w:name w:val="footer"/>
    <w:basedOn w:val="Normal"/>
    <w:link w:val="FooterChar"/>
    <w:uiPriority w:val="99"/>
    <w:unhideWhenUsed/>
    <w:rsid w:val="007636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67C"/>
    <w:rPr>
      <w:lang w:val="ro-RO"/>
    </w:rPr>
  </w:style>
  <w:style w:type="paragraph" w:styleId="Revision">
    <w:name w:val="Revision"/>
    <w:hidden/>
    <w:uiPriority w:val="99"/>
    <w:semiHidden/>
    <w:rsid w:val="00DA55FF"/>
    <w:pPr>
      <w:spacing w:after="0" w:line="240" w:lineRule="auto"/>
    </w:pPr>
    <w:rPr>
      <w:lang w:val="ro-RO"/>
    </w:rPr>
  </w:style>
  <w:style w:type="character" w:customStyle="1" w:styleId="rynqvb">
    <w:name w:val="rynqvb"/>
    <w:basedOn w:val="DefaultParagraphFont"/>
    <w:rsid w:val="00B64041"/>
  </w:style>
  <w:style w:type="paragraph" w:styleId="ListParagraph">
    <w:name w:val="List Paragraph"/>
    <w:basedOn w:val="Normal"/>
    <w:uiPriority w:val="34"/>
    <w:qFormat/>
    <w:rsid w:val="008E7B6C"/>
    <w:pPr>
      <w:ind w:left="720"/>
      <w:contextualSpacing/>
    </w:pPr>
  </w:style>
  <w:style w:type="character" w:customStyle="1" w:styleId="UnresolvedMention1">
    <w:name w:val="Unresolved Mention1"/>
    <w:basedOn w:val="DefaultParagraphFont"/>
    <w:uiPriority w:val="99"/>
    <w:semiHidden/>
    <w:unhideWhenUsed/>
    <w:rsid w:val="000D4FAB"/>
    <w:rPr>
      <w:color w:val="605E5C"/>
      <w:shd w:val="clear" w:color="auto" w:fill="E1DFDD"/>
    </w:rPr>
  </w:style>
  <w:style w:type="paragraph" w:styleId="NormalWeb">
    <w:name w:val="Normal (Web)"/>
    <w:basedOn w:val="Normal"/>
    <w:uiPriority w:val="99"/>
    <w:semiHidden/>
    <w:unhideWhenUsed/>
    <w:rsid w:val="0065644E"/>
    <w:rPr>
      <w:rFonts w:ascii="Times New Roman" w:hAnsi="Times New Roman" w:cs="Times New Roman"/>
      <w:sz w:val="24"/>
      <w:szCs w:val="24"/>
    </w:rPr>
  </w:style>
  <w:style w:type="paragraph" w:styleId="PlainText">
    <w:name w:val="Plain Text"/>
    <w:basedOn w:val="Normal"/>
    <w:link w:val="PlainTextChar"/>
    <w:uiPriority w:val="99"/>
    <w:unhideWhenUsed/>
    <w:rsid w:val="00314A4D"/>
    <w:pPr>
      <w:spacing w:after="0" w:line="240" w:lineRule="auto"/>
    </w:pPr>
    <w:rPr>
      <w:rFonts w:ascii="Calibri" w:hAnsi="Calibri"/>
      <w:szCs w:val="21"/>
      <w:lang w:val="en-GB"/>
    </w:rPr>
  </w:style>
  <w:style w:type="character" w:customStyle="1" w:styleId="PlainTextChar">
    <w:name w:val="Plain Text Char"/>
    <w:basedOn w:val="DefaultParagraphFont"/>
    <w:link w:val="PlainText"/>
    <w:uiPriority w:val="99"/>
    <w:rsid w:val="00314A4D"/>
    <w:rPr>
      <w:rFonts w:ascii="Calibri" w:hAnsi="Calibri"/>
      <w:szCs w:val="21"/>
      <w:lang w:val="en-GB"/>
    </w:rPr>
  </w:style>
  <w:style w:type="paragraph" w:styleId="FootnoteText">
    <w:name w:val="footnote text"/>
    <w:basedOn w:val="Normal"/>
    <w:link w:val="FootnoteTextChar"/>
    <w:uiPriority w:val="99"/>
    <w:semiHidden/>
    <w:unhideWhenUsed/>
    <w:rsid w:val="007F7C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7C81"/>
    <w:rPr>
      <w:sz w:val="20"/>
      <w:szCs w:val="20"/>
      <w:lang w:val="ro-RO"/>
    </w:rPr>
  </w:style>
  <w:style w:type="character" w:styleId="FootnoteReference">
    <w:name w:val="footnote reference"/>
    <w:basedOn w:val="DefaultParagraphFont"/>
    <w:uiPriority w:val="99"/>
    <w:semiHidden/>
    <w:unhideWhenUsed/>
    <w:rsid w:val="007F7C81"/>
    <w:rPr>
      <w:vertAlign w:val="superscript"/>
    </w:rPr>
  </w:style>
  <w:style w:type="character" w:styleId="CommentReference">
    <w:name w:val="annotation reference"/>
    <w:basedOn w:val="DefaultParagraphFont"/>
    <w:uiPriority w:val="99"/>
    <w:semiHidden/>
    <w:unhideWhenUsed/>
    <w:rsid w:val="0096607A"/>
    <w:rPr>
      <w:sz w:val="16"/>
      <w:szCs w:val="16"/>
    </w:rPr>
  </w:style>
  <w:style w:type="paragraph" w:styleId="CommentText">
    <w:name w:val="annotation text"/>
    <w:basedOn w:val="Normal"/>
    <w:link w:val="CommentTextChar"/>
    <w:uiPriority w:val="99"/>
    <w:semiHidden/>
    <w:unhideWhenUsed/>
    <w:rsid w:val="0096607A"/>
    <w:pPr>
      <w:spacing w:line="240" w:lineRule="auto"/>
    </w:pPr>
    <w:rPr>
      <w:sz w:val="20"/>
      <w:szCs w:val="20"/>
    </w:rPr>
  </w:style>
  <w:style w:type="character" w:customStyle="1" w:styleId="CommentTextChar">
    <w:name w:val="Comment Text Char"/>
    <w:basedOn w:val="DefaultParagraphFont"/>
    <w:link w:val="CommentText"/>
    <w:uiPriority w:val="99"/>
    <w:semiHidden/>
    <w:rsid w:val="0096607A"/>
    <w:rPr>
      <w:sz w:val="20"/>
      <w:szCs w:val="20"/>
      <w:lang w:val="ro-RO"/>
    </w:rPr>
  </w:style>
  <w:style w:type="paragraph" w:styleId="CommentSubject">
    <w:name w:val="annotation subject"/>
    <w:basedOn w:val="CommentText"/>
    <w:next w:val="CommentText"/>
    <w:link w:val="CommentSubjectChar"/>
    <w:uiPriority w:val="99"/>
    <w:semiHidden/>
    <w:unhideWhenUsed/>
    <w:rsid w:val="0096607A"/>
    <w:rPr>
      <w:b/>
      <w:bCs/>
    </w:rPr>
  </w:style>
  <w:style w:type="character" w:customStyle="1" w:styleId="CommentSubjectChar">
    <w:name w:val="Comment Subject Char"/>
    <w:basedOn w:val="CommentTextChar"/>
    <w:link w:val="CommentSubject"/>
    <w:uiPriority w:val="99"/>
    <w:semiHidden/>
    <w:rsid w:val="0096607A"/>
    <w:rPr>
      <w:b/>
      <w:bCs/>
      <w:sz w:val="20"/>
      <w:szCs w:val="20"/>
      <w:lang w:val="ro-RO"/>
    </w:rPr>
  </w:style>
  <w:style w:type="paragraph" w:styleId="BalloonText">
    <w:name w:val="Balloon Text"/>
    <w:basedOn w:val="Normal"/>
    <w:link w:val="BalloonTextChar"/>
    <w:uiPriority w:val="99"/>
    <w:semiHidden/>
    <w:unhideWhenUsed/>
    <w:rsid w:val="0096607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07A"/>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1182">
      <w:bodyDiv w:val="1"/>
      <w:marLeft w:val="0"/>
      <w:marRight w:val="0"/>
      <w:marTop w:val="0"/>
      <w:marBottom w:val="0"/>
      <w:divBdr>
        <w:top w:val="none" w:sz="0" w:space="0" w:color="auto"/>
        <w:left w:val="none" w:sz="0" w:space="0" w:color="auto"/>
        <w:bottom w:val="none" w:sz="0" w:space="0" w:color="auto"/>
        <w:right w:val="none" w:sz="0" w:space="0" w:color="auto"/>
      </w:divBdr>
    </w:div>
    <w:div w:id="542406254">
      <w:bodyDiv w:val="1"/>
      <w:marLeft w:val="0"/>
      <w:marRight w:val="0"/>
      <w:marTop w:val="0"/>
      <w:marBottom w:val="0"/>
      <w:divBdr>
        <w:top w:val="none" w:sz="0" w:space="0" w:color="auto"/>
        <w:left w:val="none" w:sz="0" w:space="0" w:color="auto"/>
        <w:bottom w:val="none" w:sz="0" w:space="0" w:color="auto"/>
        <w:right w:val="none" w:sz="0" w:space="0" w:color="auto"/>
      </w:divBdr>
    </w:div>
    <w:div w:id="862282869">
      <w:bodyDiv w:val="1"/>
      <w:marLeft w:val="0"/>
      <w:marRight w:val="0"/>
      <w:marTop w:val="0"/>
      <w:marBottom w:val="0"/>
      <w:divBdr>
        <w:top w:val="none" w:sz="0" w:space="0" w:color="auto"/>
        <w:left w:val="none" w:sz="0" w:space="0" w:color="auto"/>
        <w:bottom w:val="none" w:sz="0" w:space="0" w:color="auto"/>
        <w:right w:val="none" w:sz="0" w:space="0" w:color="auto"/>
      </w:divBdr>
    </w:div>
    <w:div w:id="1500460392">
      <w:bodyDiv w:val="1"/>
      <w:marLeft w:val="0"/>
      <w:marRight w:val="0"/>
      <w:marTop w:val="0"/>
      <w:marBottom w:val="0"/>
      <w:divBdr>
        <w:top w:val="none" w:sz="0" w:space="0" w:color="auto"/>
        <w:left w:val="none" w:sz="0" w:space="0" w:color="auto"/>
        <w:bottom w:val="none" w:sz="0" w:space="0" w:color="auto"/>
        <w:right w:val="none" w:sz="0" w:space="0" w:color="auto"/>
      </w:divBdr>
    </w:div>
    <w:div w:id="1542210992">
      <w:bodyDiv w:val="1"/>
      <w:marLeft w:val="0"/>
      <w:marRight w:val="0"/>
      <w:marTop w:val="0"/>
      <w:marBottom w:val="0"/>
      <w:divBdr>
        <w:top w:val="none" w:sz="0" w:space="0" w:color="auto"/>
        <w:left w:val="none" w:sz="0" w:space="0" w:color="auto"/>
        <w:bottom w:val="none" w:sz="0" w:space="0" w:color="auto"/>
        <w:right w:val="none" w:sz="0" w:space="0" w:color="auto"/>
      </w:divBdr>
      <w:divsChild>
        <w:div w:id="586307662">
          <w:marLeft w:val="0"/>
          <w:marRight w:val="0"/>
          <w:marTop w:val="0"/>
          <w:marBottom w:val="0"/>
          <w:divBdr>
            <w:top w:val="single" w:sz="2" w:space="0" w:color="D9D9E3"/>
            <w:left w:val="single" w:sz="2" w:space="0" w:color="D9D9E3"/>
            <w:bottom w:val="single" w:sz="2" w:space="0" w:color="D9D9E3"/>
            <w:right w:val="single" w:sz="2" w:space="0" w:color="D9D9E3"/>
          </w:divBdr>
          <w:divsChild>
            <w:div w:id="1969700819">
              <w:marLeft w:val="0"/>
              <w:marRight w:val="0"/>
              <w:marTop w:val="0"/>
              <w:marBottom w:val="0"/>
              <w:divBdr>
                <w:top w:val="single" w:sz="2" w:space="0" w:color="D9D9E3"/>
                <w:left w:val="single" w:sz="2" w:space="0" w:color="D9D9E3"/>
                <w:bottom w:val="single" w:sz="2" w:space="0" w:color="D9D9E3"/>
                <w:right w:val="single" w:sz="2" w:space="0" w:color="D9D9E3"/>
              </w:divBdr>
              <w:divsChild>
                <w:div w:id="1560438794">
                  <w:marLeft w:val="0"/>
                  <w:marRight w:val="0"/>
                  <w:marTop w:val="0"/>
                  <w:marBottom w:val="0"/>
                  <w:divBdr>
                    <w:top w:val="single" w:sz="2" w:space="0" w:color="D9D9E3"/>
                    <w:left w:val="single" w:sz="2" w:space="0" w:color="D9D9E3"/>
                    <w:bottom w:val="single" w:sz="2" w:space="0" w:color="D9D9E3"/>
                    <w:right w:val="single" w:sz="2" w:space="0" w:color="D9D9E3"/>
                  </w:divBdr>
                  <w:divsChild>
                    <w:div w:id="1414667482">
                      <w:marLeft w:val="0"/>
                      <w:marRight w:val="0"/>
                      <w:marTop w:val="0"/>
                      <w:marBottom w:val="0"/>
                      <w:divBdr>
                        <w:top w:val="single" w:sz="2" w:space="0" w:color="D9D9E3"/>
                        <w:left w:val="single" w:sz="2" w:space="0" w:color="D9D9E3"/>
                        <w:bottom w:val="single" w:sz="2" w:space="0" w:color="D9D9E3"/>
                        <w:right w:val="single" w:sz="2" w:space="0" w:color="D9D9E3"/>
                      </w:divBdr>
                      <w:divsChild>
                        <w:div w:id="1528639973">
                          <w:marLeft w:val="0"/>
                          <w:marRight w:val="0"/>
                          <w:marTop w:val="0"/>
                          <w:marBottom w:val="0"/>
                          <w:divBdr>
                            <w:top w:val="single" w:sz="2" w:space="0" w:color="auto"/>
                            <w:left w:val="single" w:sz="2" w:space="0" w:color="auto"/>
                            <w:bottom w:val="single" w:sz="6" w:space="0" w:color="auto"/>
                            <w:right w:val="single" w:sz="2" w:space="0" w:color="auto"/>
                          </w:divBdr>
                          <w:divsChild>
                            <w:div w:id="288752586">
                              <w:marLeft w:val="0"/>
                              <w:marRight w:val="0"/>
                              <w:marTop w:val="100"/>
                              <w:marBottom w:val="100"/>
                              <w:divBdr>
                                <w:top w:val="single" w:sz="2" w:space="0" w:color="D9D9E3"/>
                                <w:left w:val="single" w:sz="2" w:space="0" w:color="D9D9E3"/>
                                <w:bottom w:val="single" w:sz="2" w:space="0" w:color="D9D9E3"/>
                                <w:right w:val="single" w:sz="2" w:space="0" w:color="D9D9E3"/>
                              </w:divBdr>
                              <w:divsChild>
                                <w:div w:id="1897086380">
                                  <w:marLeft w:val="0"/>
                                  <w:marRight w:val="0"/>
                                  <w:marTop w:val="0"/>
                                  <w:marBottom w:val="0"/>
                                  <w:divBdr>
                                    <w:top w:val="single" w:sz="2" w:space="0" w:color="D9D9E3"/>
                                    <w:left w:val="single" w:sz="2" w:space="0" w:color="D9D9E3"/>
                                    <w:bottom w:val="single" w:sz="2" w:space="0" w:color="D9D9E3"/>
                                    <w:right w:val="single" w:sz="2" w:space="0" w:color="D9D9E3"/>
                                  </w:divBdr>
                                  <w:divsChild>
                                    <w:div w:id="383912927">
                                      <w:marLeft w:val="0"/>
                                      <w:marRight w:val="0"/>
                                      <w:marTop w:val="0"/>
                                      <w:marBottom w:val="0"/>
                                      <w:divBdr>
                                        <w:top w:val="single" w:sz="2" w:space="0" w:color="D9D9E3"/>
                                        <w:left w:val="single" w:sz="2" w:space="0" w:color="D9D9E3"/>
                                        <w:bottom w:val="single" w:sz="2" w:space="0" w:color="D9D9E3"/>
                                        <w:right w:val="single" w:sz="2" w:space="0" w:color="D9D9E3"/>
                                      </w:divBdr>
                                      <w:divsChild>
                                        <w:div w:id="9133930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239408889">
                          <w:marLeft w:val="0"/>
                          <w:marRight w:val="0"/>
                          <w:marTop w:val="0"/>
                          <w:marBottom w:val="0"/>
                          <w:divBdr>
                            <w:top w:val="single" w:sz="2" w:space="0" w:color="auto"/>
                            <w:left w:val="single" w:sz="2" w:space="0" w:color="auto"/>
                            <w:bottom w:val="single" w:sz="6" w:space="0" w:color="auto"/>
                            <w:right w:val="single" w:sz="2" w:space="0" w:color="auto"/>
                          </w:divBdr>
                          <w:divsChild>
                            <w:div w:id="1352612665">
                              <w:marLeft w:val="0"/>
                              <w:marRight w:val="0"/>
                              <w:marTop w:val="100"/>
                              <w:marBottom w:val="100"/>
                              <w:divBdr>
                                <w:top w:val="single" w:sz="2" w:space="0" w:color="D9D9E3"/>
                                <w:left w:val="single" w:sz="2" w:space="0" w:color="D9D9E3"/>
                                <w:bottom w:val="single" w:sz="2" w:space="0" w:color="D9D9E3"/>
                                <w:right w:val="single" w:sz="2" w:space="0" w:color="D9D9E3"/>
                              </w:divBdr>
                              <w:divsChild>
                                <w:div w:id="412312090">
                                  <w:marLeft w:val="0"/>
                                  <w:marRight w:val="0"/>
                                  <w:marTop w:val="0"/>
                                  <w:marBottom w:val="0"/>
                                  <w:divBdr>
                                    <w:top w:val="single" w:sz="2" w:space="0" w:color="D9D9E3"/>
                                    <w:left w:val="single" w:sz="2" w:space="0" w:color="D9D9E3"/>
                                    <w:bottom w:val="single" w:sz="2" w:space="0" w:color="D9D9E3"/>
                                    <w:right w:val="single" w:sz="2" w:space="0" w:color="D9D9E3"/>
                                  </w:divBdr>
                                  <w:divsChild>
                                    <w:div w:id="881600225">
                                      <w:marLeft w:val="0"/>
                                      <w:marRight w:val="0"/>
                                      <w:marTop w:val="0"/>
                                      <w:marBottom w:val="0"/>
                                      <w:divBdr>
                                        <w:top w:val="single" w:sz="2" w:space="0" w:color="D9D9E3"/>
                                        <w:left w:val="single" w:sz="2" w:space="0" w:color="D9D9E3"/>
                                        <w:bottom w:val="single" w:sz="2" w:space="0" w:color="D9D9E3"/>
                                        <w:right w:val="single" w:sz="2" w:space="0" w:color="D9D9E3"/>
                                      </w:divBdr>
                                      <w:divsChild>
                                        <w:div w:id="7675820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05252981">
                                  <w:marLeft w:val="0"/>
                                  <w:marRight w:val="0"/>
                                  <w:marTop w:val="0"/>
                                  <w:marBottom w:val="0"/>
                                  <w:divBdr>
                                    <w:top w:val="single" w:sz="2" w:space="0" w:color="D9D9E3"/>
                                    <w:left w:val="single" w:sz="2" w:space="0" w:color="D9D9E3"/>
                                    <w:bottom w:val="single" w:sz="2" w:space="0" w:color="D9D9E3"/>
                                    <w:right w:val="single" w:sz="2" w:space="0" w:color="D9D9E3"/>
                                  </w:divBdr>
                                  <w:divsChild>
                                    <w:div w:id="770391350">
                                      <w:marLeft w:val="0"/>
                                      <w:marRight w:val="0"/>
                                      <w:marTop w:val="0"/>
                                      <w:marBottom w:val="0"/>
                                      <w:divBdr>
                                        <w:top w:val="single" w:sz="2" w:space="0" w:color="D9D9E3"/>
                                        <w:left w:val="single" w:sz="2" w:space="0" w:color="D9D9E3"/>
                                        <w:bottom w:val="single" w:sz="2" w:space="0" w:color="D9D9E3"/>
                                        <w:right w:val="single" w:sz="2" w:space="0" w:color="D9D9E3"/>
                                      </w:divBdr>
                                      <w:divsChild>
                                        <w:div w:id="869756433">
                                          <w:marLeft w:val="0"/>
                                          <w:marRight w:val="0"/>
                                          <w:marTop w:val="0"/>
                                          <w:marBottom w:val="0"/>
                                          <w:divBdr>
                                            <w:top w:val="single" w:sz="2" w:space="0" w:color="D9D9E3"/>
                                            <w:left w:val="single" w:sz="2" w:space="0" w:color="D9D9E3"/>
                                            <w:bottom w:val="single" w:sz="2" w:space="0" w:color="D9D9E3"/>
                                            <w:right w:val="single" w:sz="2" w:space="0" w:color="D9D9E3"/>
                                          </w:divBdr>
                                          <w:divsChild>
                                            <w:div w:id="4682830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059402344">
          <w:marLeft w:val="0"/>
          <w:marRight w:val="0"/>
          <w:marTop w:val="0"/>
          <w:marBottom w:val="0"/>
          <w:divBdr>
            <w:top w:val="none" w:sz="0" w:space="0" w:color="auto"/>
            <w:left w:val="none" w:sz="0" w:space="0" w:color="auto"/>
            <w:bottom w:val="none" w:sz="0" w:space="0" w:color="auto"/>
            <w:right w:val="none" w:sz="0" w:space="0" w:color="auto"/>
          </w:divBdr>
        </w:div>
      </w:divsChild>
    </w:div>
    <w:div w:id="1922250599">
      <w:bodyDiv w:val="1"/>
      <w:marLeft w:val="0"/>
      <w:marRight w:val="0"/>
      <w:marTop w:val="0"/>
      <w:marBottom w:val="0"/>
      <w:divBdr>
        <w:top w:val="none" w:sz="0" w:space="0" w:color="auto"/>
        <w:left w:val="none" w:sz="0" w:space="0" w:color="auto"/>
        <w:bottom w:val="none" w:sz="0" w:space="0" w:color="auto"/>
        <w:right w:val="none" w:sz="0" w:space="0" w:color="auto"/>
      </w:divBdr>
    </w:div>
    <w:div w:id="2026665011">
      <w:bodyDiv w:val="1"/>
      <w:marLeft w:val="0"/>
      <w:marRight w:val="0"/>
      <w:marTop w:val="0"/>
      <w:marBottom w:val="0"/>
      <w:divBdr>
        <w:top w:val="none" w:sz="0" w:space="0" w:color="auto"/>
        <w:left w:val="none" w:sz="0" w:space="0" w:color="auto"/>
        <w:bottom w:val="none" w:sz="0" w:space="0" w:color="auto"/>
        <w:right w:val="none" w:sz="0" w:space="0" w:color="auto"/>
      </w:divBdr>
    </w:div>
    <w:div w:id="2065328429">
      <w:bodyDiv w:val="1"/>
      <w:marLeft w:val="0"/>
      <w:marRight w:val="0"/>
      <w:marTop w:val="0"/>
      <w:marBottom w:val="0"/>
      <w:divBdr>
        <w:top w:val="none" w:sz="0" w:space="0" w:color="auto"/>
        <w:left w:val="none" w:sz="0" w:space="0" w:color="auto"/>
        <w:bottom w:val="none" w:sz="0" w:space="0" w:color="auto"/>
        <w:right w:val="none" w:sz="0" w:space="0" w:color="auto"/>
      </w:divBdr>
      <w:divsChild>
        <w:div w:id="1523862092">
          <w:marLeft w:val="0"/>
          <w:marRight w:val="0"/>
          <w:marTop w:val="0"/>
          <w:marBottom w:val="0"/>
          <w:divBdr>
            <w:top w:val="single" w:sz="2" w:space="0" w:color="D9D9E3"/>
            <w:left w:val="single" w:sz="2" w:space="0" w:color="D9D9E3"/>
            <w:bottom w:val="single" w:sz="2" w:space="0" w:color="D9D9E3"/>
            <w:right w:val="single" w:sz="2" w:space="0" w:color="D9D9E3"/>
          </w:divBdr>
          <w:divsChild>
            <w:div w:id="1638412497">
              <w:marLeft w:val="0"/>
              <w:marRight w:val="0"/>
              <w:marTop w:val="0"/>
              <w:marBottom w:val="0"/>
              <w:divBdr>
                <w:top w:val="single" w:sz="2" w:space="0" w:color="D9D9E3"/>
                <w:left w:val="single" w:sz="2" w:space="0" w:color="D9D9E3"/>
                <w:bottom w:val="single" w:sz="2" w:space="0" w:color="D9D9E3"/>
                <w:right w:val="single" w:sz="2" w:space="0" w:color="D9D9E3"/>
              </w:divBdr>
              <w:divsChild>
                <w:div w:id="1338537244">
                  <w:marLeft w:val="0"/>
                  <w:marRight w:val="0"/>
                  <w:marTop w:val="0"/>
                  <w:marBottom w:val="0"/>
                  <w:divBdr>
                    <w:top w:val="single" w:sz="2" w:space="0" w:color="D9D9E3"/>
                    <w:left w:val="single" w:sz="2" w:space="0" w:color="D9D9E3"/>
                    <w:bottom w:val="single" w:sz="2" w:space="0" w:color="D9D9E3"/>
                    <w:right w:val="single" w:sz="2" w:space="0" w:color="D9D9E3"/>
                  </w:divBdr>
                  <w:divsChild>
                    <w:div w:id="487132303">
                      <w:marLeft w:val="0"/>
                      <w:marRight w:val="0"/>
                      <w:marTop w:val="0"/>
                      <w:marBottom w:val="0"/>
                      <w:divBdr>
                        <w:top w:val="single" w:sz="2" w:space="0" w:color="D9D9E3"/>
                        <w:left w:val="single" w:sz="2" w:space="0" w:color="D9D9E3"/>
                        <w:bottom w:val="single" w:sz="2" w:space="0" w:color="D9D9E3"/>
                        <w:right w:val="single" w:sz="2" w:space="0" w:color="D9D9E3"/>
                      </w:divBdr>
                      <w:divsChild>
                        <w:div w:id="716471893">
                          <w:marLeft w:val="0"/>
                          <w:marRight w:val="0"/>
                          <w:marTop w:val="0"/>
                          <w:marBottom w:val="0"/>
                          <w:divBdr>
                            <w:top w:val="single" w:sz="2" w:space="0" w:color="auto"/>
                            <w:left w:val="single" w:sz="2" w:space="0" w:color="auto"/>
                            <w:bottom w:val="single" w:sz="6" w:space="0" w:color="auto"/>
                            <w:right w:val="single" w:sz="2" w:space="0" w:color="auto"/>
                          </w:divBdr>
                          <w:divsChild>
                            <w:div w:id="1032924408">
                              <w:marLeft w:val="0"/>
                              <w:marRight w:val="0"/>
                              <w:marTop w:val="100"/>
                              <w:marBottom w:val="100"/>
                              <w:divBdr>
                                <w:top w:val="single" w:sz="2" w:space="0" w:color="D9D9E3"/>
                                <w:left w:val="single" w:sz="2" w:space="0" w:color="D9D9E3"/>
                                <w:bottom w:val="single" w:sz="2" w:space="0" w:color="D9D9E3"/>
                                <w:right w:val="single" w:sz="2" w:space="0" w:color="D9D9E3"/>
                              </w:divBdr>
                              <w:divsChild>
                                <w:div w:id="271937789">
                                  <w:marLeft w:val="0"/>
                                  <w:marRight w:val="0"/>
                                  <w:marTop w:val="0"/>
                                  <w:marBottom w:val="0"/>
                                  <w:divBdr>
                                    <w:top w:val="single" w:sz="2" w:space="0" w:color="D9D9E3"/>
                                    <w:left w:val="single" w:sz="2" w:space="0" w:color="D9D9E3"/>
                                    <w:bottom w:val="single" w:sz="2" w:space="0" w:color="D9D9E3"/>
                                    <w:right w:val="single" w:sz="2" w:space="0" w:color="D9D9E3"/>
                                  </w:divBdr>
                                  <w:divsChild>
                                    <w:div w:id="858397541">
                                      <w:marLeft w:val="0"/>
                                      <w:marRight w:val="0"/>
                                      <w:marTop w:val="0"/>
                                      <w:marBottom w:val="0"/>
                                      <w:divBdr>
                                        <w:top w:val="single" w:sz="2" w:space="0" w:color="D9D9E3"/>
                                        <w:left w:val="single" w:sz="2" w:space="0" w:color="D9D9E3"/>
                                        <w:bottom w:val="single" w:sz="2" w:space="0" w:color="D9D9E3"/>
                                        <w:right w:val="single" w:sz="2" w:space="0" w:color="D9D9E3"/>
                                      </w:divBdr>
                                      <w:divsChild>
                                        <w:div w:id="96508967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79209145">
                          <w:marLeft w:val="0"/>
                          <w:marRight w:val="0"/>
                          <w:marTop w:val="0"/>
                          <w:marBottom w:val="0"/>
                          <w:divBdr>
                            <w:top w:val="single" w:sz="2" w:space="0" w:color="auto"/>
                            <w:left w:val="single" w:sz="2" w:space="0" w:color="auto"/>
                            <w:bottom w:val="single" w:sz="6" w:space="0" w:color="auto"/>
                            <w:right w:val="single" w:sz="2" w:space="0" w:color="auto"/>
                          </w:divBdr>
                          <w:divsChild>
                            <w:div w:id="1958829868">
                              <w:marLeft w:val="0"/>
                              <w:marRight w:val="0"/>
                              <w:marTop w:val="100"/>
                              <w:marBottom w:val="100"/>
                              <w:divBdr>
                                <w:top w:val="single" w:sz="2" w:space="0" w:color="D9D9E3"/>
                                <w:left w:val="single" w:sz="2" w:space="0" w:color="D9D9E3"/>
                                <w:bottom w:val="single" w:sz="2" w:space="0" w:color="D9D9E3"/>
                                <w:right w:val="single" w:sz="2" w:space="0" w:color="D9D9E3"/>
                              </w:divBdr>
                              <w:divsChild>
                                <w:div w:id="526605715">
                                  <w:marLeft w:val="0"/>
                                  <w:marRight w:val="0"/>
                                  <w:marTop w:val="0"/>
                                  <w:marBottom w:val="0"/>
                                  <w:divBdr>
                                    <w:top w:val="single" w:sz="2" w:space="0" w:color="D9D9E3"/>
                                    <w:left w:val="single" w:sz="2" w:space="0" w:color="D9D9E3"/>
                                    <w:bottom w:val="single" w:sz="2" w:space="0" w:color="D9D9E3"/>
                                    <w:right w:val="single" w:sz="2" w:space="0" w:color="D9D9E3"/>
                                  </w:divBdr>
                                  <w:divsChild>
                                    <w:div w:id="1825468835">
                                      <w:marLeft w:val="0"/>
                                      <w:marRight w:val="0"/>
                                      <w:marTop w:val="0"/>
                                      <w:marBottom w:val="0"/>
                                      <w:divBdr>
                                        <w:top w:val="single" w:sz="2" w:space="0" w:color="D9D9E3"/>
                                        <w:left w:val="single" w:sz="2" w:space="0" w:color="D9D9E3"/>
                                        <w:bottom w:val="single" w:sz="2" w:space="0" w:color="D9D9E3"/>
                                        <w:right w:val="single" w:sz="2" w:space="0" w:color="D9D9E3"/>
                                      </w:divBdr>
                                      <w:divsChild>
                                        <w:div w:id="5254141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37307757">
                                  <w:marLeft w:val="0"/>
                                  <w:marRight w:val="0"/>
                                  <w:marTop w:val="0"/>
                                  <w:marBottom w:val="0"/>
                                  <w:divBdr>
                                    <w:top w:val="single" w:sz="2" w:space="0" w:color="D9D9E3"/>
                                    <w:left w:val="single" w:sz="2" w:space="0" w:color="D9D9E3"/>
                                    <w:bottom w:val="single" w:sz="2" w:space="0" w:color="D9D9E3"/>
                                    <w:right w:val="single" w:sz="2" w:space="0" w:color="D9D9E3"/>
                                  </w:divBdr>
                                  <w:divsChild>
                                    <w:div w:id="120265888">
                                      <w:marLeft w:val="0"/>
                                      <w:marRight w:val="0"/>
                                      <w:marTop w:val="0"/>
                                      <w:marBottom w:val="0"/>
                                      <w:divBdr>
                                        <w:top w:val="single" w:sz="2" w:space="0" w:color="D9D9E3"/>
                                        <w:left w:val="single" w:sz="2" w:space="0" w:color="D9D9E3"/>
                                        <w:bottom w:val="single" w:sz="2" w:space="0" w:color="D9D9E3"/>
                                        <w:right w:val="single" w:sz="2" w:space="0" w:color="D9D9E3"/>
                                      </w:divBdr>
                                      <w:divsChild>
                                        <w:div w:id="2097822481">
                                          <w:marLeft w:val="0"/>
                                          <w:marRight w:val="0"/>
                                          <w:marTop w:val="0"/>
                                          <w:marBottom w:val="0"/>
                                          <w:divBdr>
                                            <w:top w:val="single" w:sz="2" w:space="0" w:color="D9D9E3"/>
                                            <w:left w:val="single" w:sz="2" w:space="0" w:color="D9D9E3"/>
                                            <w:bottom w:val="single" w:sz="2" w:space="0" w:color="D9D9E3"/>
                                            <w:right w:val="single" w:sz="2" w:space="0" w:color="D9D9E3"/>
                                          </w:divBdr>
                                          <w:divsChild>
                                            <w:div w:id="176379892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505433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files/Transavia_Raport_Sustenabilitate_2022.pdf" TargetMode="External"/><Relationship Id="rId13" Type="http://schemas.openxmlformats.org/officeDocument/2006/relationships/hyperlink" Target="mailto:relatii.publice@transavi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ransavia.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arca-etica.rac.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ransavia.ro/povestea-papane" TargetMode="External"/><Relationship Id="rId4" Type="http://schemas.openxmlformats.org/officeDocument/2006/relationships/settings" Target="settings.xml"/><Relationship Id="rId9" Type="http://schemas.openxmlformats.org/officeDocument/2006/relationships/hyperlink" Target="https://www.transavia.ro/povestea-fragedo"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BB1B2-E502-4CFF-A76E-2528809CA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1134</Words>
  <Characters>6469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 Casvean</cp:lastModifiedBy>
  <cp:revision>9</cp:revision>
  <dcterms:created xsi:type="dcterms:W3CDTF">2023-09-12T08:16:00Z</dcterms:created>
  <dcterms:modified xsi:type="dcterms:W3CDTF">2023-10-01T08:50:00Z</dcterms:modified>
</cp:coreProperties>
</file>